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7504D" w14:textId="61D34F3A" w:rsidR="00AF02C9" w:rsidRPr="004E5EF8" w:rsidRDefault="00AF02C9" w:rsidP="00AF02C9">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Pr>
          <w:rFonts w:ascii="Arial" w:eastAsia="Batang" w:hAnsi="Arial" w:cs="Arial"/>
          <w:b/>
          <w:bCs/>
          <w:sz w:val="24"/>
          <w:szCs w:val="24"/>
        </w:rPr>
        <w:t>21</w:t>
      </w:r>
      <w:r w:rsidRPr="00012F49">
        <w:rPr>
          <w:rFonts w:ascii="Arial" w:eastAsia="Batang" w:hAnsi="Arial" w:cs="Arial"/>
          <w:b/>
          <w:bCs/>
          <w:sz w:val="24"/>
          <w:szCs w:val="24"/>
        </w:rPr>
        <w:tab/>
      </w:r>
      <w:r w:rsidRPr="001D180E">
        <w:rPr>
          <w:rFonts w:ascii="Arial" w:eastAsia="Batang" w:hAnsi="Arial" w:cs="Arial"/>
          <w:b/>
          <w:bCs/>
          <w:sz w:val="24"/>
          <w:szCs w:val="24"/>
        </w:rPr>
        <w:t>R1-2</w:t>
      </w:r>
      <w:r>
        <w:rPr>
          <w:rFonts w:ascii="Arial" w:eastAsia="Batang" w:hAnsi="Arial" w:cs="Arial"/>
          <w:b/>
          <w:bCs/>
          <w:sz w:val="24"/>
          <w:szCs w:val="24"/>
        </w:rPr>
        <w:t>5</w:t>
      </w:r>
      <w:r w:rsidRPr="001D180E">
        <w:rPr>
          <w:rFonts w:ascii="Arial" w:eastAsia="Batang" w:hAnsi="Arial" w:cs="Arial"/>
          <w:b/>
          <w:bCs/>
          <w:sz w:val="24"/>
          <w:szCs w:val="24"/>
        </w:rPr>
        <w:t>0</w:t>
      </w:r>
      <w:r>
        <w:rPr>
          <w:rFonts w:ascii="Arial" w:eastAsia="Batang" w:hAnsi="Arial" w:cs="Arial"/>
          <w:b/>
          <w:bCs/>
          <w:sz w:val="24"/>
          <w:szCs w:val="24"/>
        </w:rPr>
        <w:t>364</w:t>
      </w:r>
      <w:r w:rsidR="00B65296">
        <w:rPr>
          <w:rFonts w:ascii="Arial" w:eastAsia="Batang" w:hAnsi="Arial" w:cs="Arial"/>
          <w:b/>
          <w:bCs/>
          <w:sz w:val="24"/>
          <w:szCs w:val="24"/>
        </w:rPr>
        <w:t>5</w:t>
      </w:r>
    </w:p>
    <w:p w14:paraId="4EA080ED" w14:textId="77777777" w:rsidR="00AF02C9" w:rsidRPr="00012F49" w:rsidRDefault="00AF02C9" w:rsidP="00AF02C9">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Pr>
          <w:rFonts w:ascii="Arial" w:eastAsia="Batang" w:hAnsi="Arial" w:cs="Arial"/>
          <w:b/>
          <w:bCs/>
          <w:sz w:val="24"/>
          <w:szCs w:val="24"/>
        </w:rPr>
        <w:t>, Malta</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19</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lang w:eastAsia="ko-KR"/>
        </w:rPr>
        <w:t>23</w:t>
      </w:r>
      <w:r w:rsidRPr="008D7CC0">
        <w:rPr>
          <w:rFonts w:ascii="Arial" w:eastAsia="Batang" w:hAnsi="Arial" w:cs="Arial"/>
          <w:b/>
          <w:sz w:val="24"/>
          <w:szCs w:val="24"/>
          <w:vertAlign w:val="superscript"/>
          <w:lang w:eastAsia="ko-KR"/>
        </w:rPr>
        <w:t>rd</w:t>
      </w:r>
      <w:r>
        <w:rPr>
          <w:rFonts w:ascii="Arial" w:eastAsia="Batang" w:hAnsi="Arial" w:cs="Arial"/>
          <w:b/>
          <w:sz w:val="24"/>
          <w:szCs w:val="24"/>
        </w:rPr>
        <w:t>,</w:t>
      </w:r>
      <w:r w:rsidRPr="00924E17">
        <w:rPr>
          <w:rFonts w:ascii="Arial" w:eastAsia="Batang" w:hAnsi="Arial" w:cs="Arial"/>
          <w:b/>
          <w:sz w:val="24"/>
          <w:szCs w:val="24"/>
        </w:rPr>
        <w:t xml:space="preserve"> 202</w:t>
      </w:r>
      <w:r>
        <w:rPr>
          <w:rFonts w:ascii="Arial" w:eastAsia="Batang" w:hAnsi="Arial" w:cs="Arial"/>
          <w:b/>
          <w:sz w:val="24"/>
          <w:szCs w:val="24"/>
        </w:rPr>
        <w:t>5</w:t>
      </w:r>
    </w:p>
    <w:bookmarkEnd w:id="0"/>
    <w:p w14:paraId="15EEAAC7" w14:textId="77777777" w:rsidR="0064694C" w:rsidRPr="0022143C" w:rsidRDefault="0064694C" w:rsidP="0064694C">
      <w:pPr>
        <w:spacing w:after="0"/>
        <w:ind w:left="1988" w:hanging="1988"/>
        <w:jc w:val="both"/>
        <w:rPr>
          <w:rFonts w:ascii="Arial" w:hAnsi="Arial" w:cs="Arial"/>
          <w:b/>
          <w:sz w:val="24"/>
          <w:lang w:eastAsia="zh-CN"/>
        </w:rPr>
      </w:pPr>
    </w:p>
    <w:p w14:paraId="001A3F9B"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Source:</w:t>
      </w:r>
      <w:r w:rsidRPr="0022143C">
        <w:rPr>
          <w:rFonts w:ascii="Arial" w:hAnsi="Arial" w:cs="Arial"/>
          <w:b/>
          <w:sz w:val="24"/>
        </w:rPr>
        <w:tab/>
        <w:t>Intel Corporation</w:t>
      </w:r>
    </w:p>
    <w:p w14:paraId="0A06D057" w14:textId="30A259C4"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Title:</w:t>
      </w:r>
      <w:r w:rsidRPr="0022143C">
        <w:rPr>
          <w:rFonts w:ascii="Arial" w:hAnsi="Arial" w:cs="Arial"/>
          <w:b/>
          <w:sz w:val="24"/>
        </w:rPr>
        <w:tab/>
      </w:r>
      <w:r w:rsidR="00503FD1" w:rsidRPr="00503FD1">
        <w:rPr>
          <w:rFonts w:ascii="Arial" w:hAnsi="Arial" w:cs="Arial"/>
          <w:b/>
          <w:sz w:val="24"/>
        </w:rPr>
        <w:t>Discussion on correction of RE mapping for UCI only PUSCH</w:t>
      </w:r>
    </w:p>
    <w:p w14:paraId="42734178" w14:textId="08380676" w:rsidR="0064694C" w:rsidRPr="0022143C" w:rsidRDefault="0064694C" w:rsidP="0064694C">
      <w:pPr>
        <w:spacing w:after="0"/>
        <w:ind w:left="1988" w:hanging="1988"/>
        <w:jc w:val="both"/>
        <w:rPr>
          <w:rFonts w:ascii="Arial" w:hAnsi="Arial" w:cs="Arial"/>
          <w:b/>
          <w:sz w:val="24"/>
          <w:lang w:eastAsia="zh-CN"/>
        </w:rPr>
      </w:pPr>
      <w:r w:rsidRPr="0022143C">
        <w:rPr>
          <w:rFonts w:ascii="Arial" w:hAnsi="Arial" w:cs="Arial"/>
          <w:b/>
          <w:sz w:val="24"/>
        </w:rPr>
        <w:t>Agenda item:</w:t>
      </w:r>
      <w:r w:rsidRPr="0022143C">
        <w:rPr>
          <w:rFonts w:ascii="Arial" w:hAnsi="Arial" w:cs="Arial"/>
          <w:b/>
          <w:sz w:val="24"/>
        </w:rPr>
        <w:tab/>
      </w:r>
      <w:r w:rsidR="00503FD1">
        <w:rPr>
          <w:rFonts w:ascii="Arial" w:hAnsi="Arial" w:cs="Arial"/>
          <w:b/>
          <w:sz w:val="24"/>
        </w:rPr>
        <w:t>7</w:t>
      </w:r>
    </w:p>
    <w:p w14:paraId="5AA372B9"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Document for:</w:t>
      </w:r>
      <w:bookmarkStart w:id="1" w:name="DocumentFor"/>
      <w:bookmarkEnd w:id="1"/>
      <w:r w:rsidRPr="0022143C">
        <w:rPr>
          <w:rFonts w:ascii="Arial" w:hAnsi="Arial" w:cs="Arial"/>
          <w:b/>
          <w:sz w:val="24"/>
        </w:rPr>
        <w:tab/>
        <w:t>Discussion</w:t>
      </w:r>
    </w:p>
    <w:p w14:paraId="4B750177" w14:textId="77777777" w:rsidR="0064694C" w:rsidRPr="0022143C" w:rsidRDefault="0064694C" w:rsidP="0064694C">
      <w:pPr>
        <w:pStyle w:val="Heading1"/>
        <w:textAlignment w:val="auto"/>
        <w:rPr>
          <w:lang w:val="en-US"/>
        </w:rPr>
      </w:pPr>
      <w:bookmarkStart w:id="2" w:name="_Ref506539118"/>
      <w:bookmarkStart w:id="3" w:name="_Hlk158120804"/>
      <w:r w:rsidRPr="0022143C">
        <w:rPr>
          <w:lang w:val="en-US"/>
        </w:rPr>
        <w:t>Introduction</w:t>
      </w:r>
      <w:bookmarkEnd w:id="2"/>
    </w:p>
    <w:p w14:paraId="5A16DF73" w14:textId="0491E35D" w:rsidR="001920AC" w:rsidRPr="0022143C" w:rsidRDefault="001920AC" w:rsidP="001920AC">
      <w:pPr>
        <w:spacing w:before="120"/>
        <w:jc w:val="both"/>
        <w:rPr>
          <w:lang w:eastAsia="zh-CN"/>
        </w:rPr>
      </w:pPr>
      <w:r w:rsidRPr="0022143C">
        <w:rPr>
          <w:lang w:eastAsia="zh-CN"/>
        </w:rPr>
        <w:t xml:space="preserve">In this document, we discuss </w:t>
      </w:r>
      <w:r w:rsidR="00FB1A0D">
        <w:rPr>
          <w:lang w:eastAsia="zh-CN"/>
        </w:rPr>
        <w:t>the potential ambiguity on the resource mapping of PUSCH on DMRS symbols in case of UCI only without UL-SCH</w:t>
      </w:r>
      <w:r w:rsidRPr="0022143C">
        <w:rPr>
          <w:lang w:eastAsia="zh-CN"/>
        </w:rPr>
        <w:t>.</w:t>
      </w:r>
      <w:r w:rsidR="0037051B">
        <w:rPr>
          <w:lang w:eastAsia="zh-CN"/>
        </w:rPr>
        <w:t xml:space="preserve"> A</w:t>
      </w:r>
      <w:r w:rsidR="000803FA">
        <w:rPr>
          <w:lang w:eastAsia="zh-CN"/>
        </w:rPr>
        <w:t xml:space="preserve">s presented in our companion contribution </w:t>
      </w:r>
      <w:r w:rsidR="00E03711">
        <w:rPr>
          <w:lang w:eastAsia="zh-CN"/>
        </w:rPr>
        <w:fldChar w:fldCharType="begin"/>
      </w:r>
      <w:r w:rsidR="00E03711">
        <w:rPr>
          <w:lang w:eastAsia="zh-CN"/>
        </w:rPr>
        <w:instrText xml:space="preserve"> REF _Ref163127468 \r \h </w:instrText>
      </w:r>
      <w:r w:rsidR="00E03711">
        <w:rPr>
          <w:lang w:eastAsia="zh-CN"/>
        </w:rPr>
      </w:r>
      <w:r w:rsidR="00E03711">
        <w:rPr>
          <w:lang w:eastAsia="zh-CN"/>
        </w:rPr>
        <w:fldChar w:fldCharType="separate"/>
      </w:r>
      <w:r w:rsidR="00E03711">
        <w:rPr>
          <w:lang w:eastAsia="zh-CN"/>
        </w:rPr>
        <w:t>[1]</w:t>
      </w:r>
      <w:r w:rsidR="00E03711">
        <w:rPr>
          <w:lang w:eastAsia="zh-CN"/>
        </w:rPr>
        <w:fldChar w:fldCharType="end"/>
      </w:r>
      <w:r w:rsidR="000803FA">
        <w:rPr>
          <w:lang w:eastAsia="zh-CN"/>
        </w:rPr>
        <w:t xml:space="preserve">, </w:t>
      </w:r>
      <w:r w:rsidR="00FB1A0D">
        <w:rPr>
          <w:lang w:eastAsia="zh-CN"/>
        </w:rPr>
        <w:t xml:space="preserve">we propose </w:t>
      </w:r>
      <w:r w:rsidR="00D460D5">
        <w:rPr>
          <w:lang w:eastAsia="zh-CN"/>
        </w:rPr>
        <w:t xml:space="preserve">a draft </w:t>
      </w:r>
      <w:r w:rsidR="000D34CD">
        <w:rPr>
          <w:lang w:eastAsia="zh-CN"/>
        </w:rPr>
        <w:t xml:space="preserve">CR to address this issue. </w:t>
      </w:r>
    </w:p>
    <w:p w14:paraId="65AF7ED8" w14:textId="227BE3DD" w:rsidR="0064694C" w:rsidRPr="0022143C" w:rsidRDefault="00503FD1" w:rsidP="0064694C">
      <w:pPr>
        <w:pStyle w:val="Heading1"/>
        <w:rPr>
          <w:lang w:val="en-US"/>
        </w:rPr>
      </w:pPr>
      <w:bookmarkStart w:id="4" w:name="_Ref173791674"/>
      <w:r>
        <w:rPr>
          <w:lang w:val="en-US"/>
        </w:rPr>
        <w:t>Discussion</w:t>
      </w:r>
      <w:bookmarkEnd w:id="4"/>
    </w:p>
    <w:p w14:paraId="39123F37" w14:textId="6829BBF7" w:rsidR="00AE78BC" w:rsidRPr="0022143C" w:rsidRDefault="00D26970" w:rsidP="00AE78BC">
      <w:pPr>
        <w:jc w:val="both"/>
        <w:rPr>
          <w:lang w:eastAsia="zh-CN"/>
        </w:rPr>
      </w:pPr>
      <w:r>
        <w:rPr>
          <w:lang w:eastAsia="zh-CN"/>
        </w:rPr>
        <w:t>As agreed</w:t>
      </w:r>
      <w:r w:rsidR="00106A5B">
        <w:rPr>
          <w:lang w:eastAsia="zh-CN"/>
        </w:rPr>
        <w:t xml:space="preserve"> at </w:t>
      </w:r>
      <w:r w:rsidR="00A55C07">
        <w:rPr>
          <w:lang w:eastAsia="zh-CN"/>
        </w:rPr>
        <w:t xml:space="preserve">RAN#1 </w:t>
      </w:r>
      <w:r w:rsidR="00A55C07" w:rsidRPr="00A55C07">
        <w:rPr>
          <w:lang w:eastAsia="zh-CN"/>
        </w:rPr>
        <w:t xml:space="preserve">2018 Jan </w:t>
      </w:r>
      <w:r w:rsidR="00B23652" w:rsidRPr="00A55C07">
        <w:rPr>
          <w:lang w:eastAsia="zh-CN"/>
        </w:rPr>
        <w:t>Ad hoc</w:t>
      </w:r>
      <w:r w:rsidR="00A55C07">
        <w:rPr>
          <w:lang w:eastAsia="zh-CN"/>
        </w:rPr>
        <w:t xml:space="preserve"> meeting, regardless of whether UL-SCH is present on PUSCH, UCI is not transmitted on the DMRS symbols. </w:t>
      </w:r>
    </w:p>
    <w:tbl>
      <w:tblPr>
        <w:tblStyle w:val="TableGrid"/>
        <w:tblW w:w="0" w:type="auto"/>
        <w:tblLook w:val="04A0" w:firstRow="1" w:lastRow="0" w:firstColumn="1" w:lastColumn="0" w:noHBand="0" w:noVBand="1"/>
      </w:tblPr>
      <w:tblGrid>
        <w:gridCol w:w="9962"/>
      </w:tblGrid>
      <w:tr w:rsidR="00A55C07" w14:paraId="0EADCA0E" w14:textId="77777777" w:rsidTr="00A55C07">
        <w:tc>
          <w:tcPr>
            <w:tcW w:w="9962" w:type="dxa"/>
          </w:tcPr>
          <w:p w14:paraId="3B2F6881" w14:textId="77777777" w:rsidR="00A55C07" w:rsidRPr="00725260" w:rsidRDefault="00A55C07" w:rsidP="00A55C07">
            <w:pPr>
              <w:spacing w:before="0" w:after="0" w:line="240" w:lineRule="auto"/>
              <w:rPr>
                <w:lang w:eastAsia="x-none"/>
              </w:rPr>
            </w:pPr>
            <w:r w:rsidRPr="00034AB9">
              <w:rPr>
                <w:highlight w:val="green"/>
                <w:lang w:eastAsia="x-none"/>
              </w:rPr>
              <w:t>Agreements:</w:t>
            </w:r>
          </w:p>
          <w:p w14:paraId="24C901F2" w14:textId="77777777" w:rsidR="00A55C07" w:rsidRPr="00725260" w:rsidRDefault="00A55C07" w:rsidP="00637263">
            <w:pPr>
              <w:numPr>
                <w:ilvl w:val="0"/>
                <w:numId w:val="6"/>
              </w:numPr>
              <w:overflowPunct/>
              <w:autoSpaceDE/>
              <w:autoSpaceDN/>
              <w:adjustRightInd/>
              <w:spacing w:before="0" w:after="0" w:line="240" w:lineRule="auto"/>
              <w:textAlignment w:val="auto"/>
              <w:rPr>
                <w:bCs/>
                <w:iCs/>
              </w:rPr>
            </w:pPr>
            <w:r w:rsidRPr="00725260">
              <w:t xml:space="preserve">It is clarified that based on previous agreements, when UCI is piggybacked on PUSCH, </w:t>
            </w:r>
            <w:r w:rsidRPr="00725260">
              <w:rPr>
                <w:bCs/>
                <w:iCs/>
              </w:rPr>
              <w:t>UCI is not FDMed with DMRS</w:t>
            </w:r>
          </w:p>
          <w:p w14:paraId="4E5C55AA" w14:textId="77777777" w:rsidR="00A55C07" w:rsidRPr="00725260" w:rsidRDefault="00A55C07" w:rsidP="00637263">
            <w:pPr>
              <w:numPr>
                <w:ilvl w:val="1"/>
                <w:numId w:val="6"/>
              </w:numPr>
              <w:overflowPunct/>
              <w:autoSpaceDE/>
              <w:autoSpaceDN/>
              <w:adjustRightInd/>
              <w:spacing w:before="0" w:after="0" w:line="240" w:lineRule="auto"/>
              <w:textAlignment w:val="auto"/>
              <w:rPr>
                <w:bCs/>
                <w:iCs/>
              </w:rPr>
            </w:pPr>
            <w:r w:rsidRPr="00725260">
              <w:rPr>
                <w:bCs/>
                <w:iCs/>
              </w:rPr>
              <w:t>This applies to the case regardless of whether UL-SCH is present on PUSCH or not</w:t>
            </w:r>
          </w:p>
          <w:p w14:paraId="25DF9D99" w14:textId="77777777" w:rsidR="00A55C07" w:rsidRDefault="00A55C07" w:rsidP="00A55C07">
            <w:pPr>
              <w:spacing w:before="0" w:after="0" w:line="240" w:lineRule="auto"/>
              <w:rPr>
                <w:lang w:eastAsia="zh-CN"/>
              </w:rPr>
            </w:pPr>
          </w:p>
        </w:tc>
      </w:tr>
    </w:tbl>
    <w:p w14:paraId="3E152C83" w14:textId="77777777" w:rsidR="00A55C07" w:rsidRDefault="00A55C07" w:rsidP="00AE78BC">
      <w:pPr>
        <w:jc w:val="both"/>
        <w:rPr>
          <w:lang w:eastAsia="zh-CN"/>
        </w:rPr>
      </w:pPr>
    </w:p>
    <w:p w14:paraId="794DA4B6" w14:textId="493F5C9D" w:rsidR="00D26970" w:rsidRDefault="00A55C07" w:rsidP="00AE78BC">
      <w:pPr>
        <w:jc w:val="both"/>
        <w:rPr>
          <w:lang w:eastAsia="zh-CN"/>
        </w:rPr>
      </w:pPr>
      <w:r>
        <w:rPr>
          <w:lang w:eastAsia="zh-CN"/>
        </w:rPr>
        <w:t>Further, a</w:t>
      </w:r>
      <w:r w:rsidR="00106A5B">
        <w:rPr>
          <w:lang w:eastAsia="zh-CN"/>
        </w:rPr>
        <w:t>s defined in Clause 6.2.7 in TS38.21</w:t>
      </w:r>
      <w:r w:rsidR="00E03711">
        <w:rPr>
          <w:lang w:eastAsia="zh-CN"/>
        </w:rPr>
        <w:t xml:space="preserve">2 </w:t>
      </w:r>
      <w:r w:rsidR="00E03711">
        <w:rPr>
          <w:lang w:eastAsia="zh-CN"/>
        </w:rPr>
        <w:fldChar w:fldCharType="begin"/>
      </w:r>
      <w:r w:rsidR="00E03711">
        <w:rPr>
          <w:lang w:eastAsia="zh-CN"/>
        </w:rPr>
        <w:instrText xml:space="preserve"> REF _Ref197439393 \r \h </w:instrText>
      </w:r>
      <w:r w:rsidR="00E03711">
        <w:rPr>
          <w:lang w:eastAsia="zh-CN"/>
        </w:rPr>
      </w:r>
      <w:r w:rsidR="00E03711">
        <w:rPr>
          <w:lang w:eastAsia="zh-CN"/>
        </w:rPr>
        <w:fldChar w:fldCharType="separate"/>
      </w:r>
      <w:r w:rsidR="00E03711">
        <w:rPr>
          <w:lang w:eastAsia="zh-CN"/>
        </w:rPr>
        <w:t>[2]</w:t>
      </w:r>
      <w:r w:rsidR="00E03711">
        <w:rPr>
          <w:lang w:eastAsia="zh-CN"/>
        </w:rPr>
        <w:fldChar w:fldCharType="end"/>
      </w:r>
      <w:r w:rsidR="00106A5B">
        <w:rPr>
          <w:lang w:eastAsia="zh-CN"/>
        </w:rPr>
        <w:t xml:space="preserve">, </w:t>
      </w:r>
      <w:r w:rsidR="00305399">
        <w:rPr>
          <w:lang w:eastAsia="zh-CN"/>
        </w:rPr>
        <w:t xml:space="preserve">it </w:t>
      </w:r>
      <w:r w:rsidR="00B23652">
        <w:rPr>
          <w:lang w:eastAsia="zh-CN"/>
        </w:rPr>
        <w:t>is</w:t>
      </w:r>
      <w:r w:rsidR="00305399">
        <w:rPr>
          <w:lang w:eastAsia="zh-CN"/>
        </w:rPr>
        <w:t xml:space="preserve"> clearly stated that for any OFDM symbol that carries DMRS associated with PUSCH transmission, the set of resource elements are not used for UCI transmission on PUSCH, as highlighted below with yellow color. </w:t>
      </w:r>
    </w:p>
    <w:tbl>
      <w:tblPr>
        <w:tblStyle w:val="TableGrid"/>
        <w:tblW w:w="0" w:type="auto"/>
        <w:tblLook w:val="04A0" w:firstRow="1" w:lastRow="0" w:firstColumn="1" w:lastColumn="0" w:noHBand="0" w:noVBand="1"/>
      </w:tblPr>
      <w:tblGrid>
        <w:gridCol w:w="9962"/>
      </w:tblGrid>
      <w:tr w:rsidR="00A55C07" w14:paraId="5FA0E494" w14:textId="77777777" w:rsidTr="00A55C07">
        <w:tc>
          <w:tcPr>
            <w:tcW w:w="9962" w:type="dxa"/>
          </w:tcPr>
          <w:p w14:paraId="0B53AAFA" w14:textId="77777777" w:rsidR="00A55C07" w:rsidRDefault="00A55C07" w:rsidP="00A55C07">
            <w:pPr>
              <w:keepNext/>
              <w:keepLines/>
              <w:overflowPunct/>
              <w:autoSpaceDE/>
              <w:autoSpaceDN/>
              <w:adjustRightInd/>
              <w:spacing w:after="120"/>
              <w:textAlignment w:val="auto"/>
              <w:outlineLvl w:val="2"/>
              <w:rPr>
                <w:rFonts w:ascii="Arial" w:hAnsi="Arial"/>
                <w:sz w:val="28"/>
                <w:lang w:val="en-GB" w:eastAsia="zh-CN"/>
              </w:rPr>
            </w:pPr>
            <w:bookmarkStart w:id="5" w:name="_Toc19798718"/>
            <w:bookmarkStart w:id="6" w:name="_Toc26467189"/>
            <w:bookmarkStart w:id="7" w:name="_Toc44510975"/>
            <w:r w:rsidRPr="00A55C07">
              <w:rPr>
                <w:rFonts w:ascii="Arial" w:hAnsi="Arial" w:hint="eastAsia"/>
                <w:sz w:val="28"/>
                <w:lang w:val="en-GB" w:eastAsia="zh-CN"/>
              </w:rPr>
              <w:t>6.2.7</w:t>
            </w:r>
            <w:r w:rsidRPr="00A55C07">
              <w:rPr>
                <w:rFonts w:ascii="Arial" w:hAnsi="Arial" w:hint="eastAsia"/>
                <w:sz w:val="28"/>
                <w:lang w:val="en-GB" w:eastAsia="zh-CN"/>
              </w:rPr>
              <w:tab/>
              <w:t>Data and control multiplexing</w:t>
            </w:r>
            <w:bookmarkEnd w:id="5"/>
            <w:bookmarkEnd w:id="6"/>
            <w:bookmarkEnd w:id="7"/>
          </w:p>
          <w:p w14:paraId="0C7351E8" w14:textId="6F6D197C" w:rsidR="00275478" w:rsidRPr="00A55C07" w:rsidRDefault="00275478" w:rsidP="00275478">
            <w:pPr>
              <w:overflowPunct/>
              <w:autoSpaceDE/>
              <w:autoSpaceDN/>
              <w:adjustRightInd/>
              <w:textAlignment w:val="auto"/>
              <w:rPr>
                <w:rFonts w:eastAsia="Times New Roman"/>
                <w:i/>
                <w:iCs/>
                <w:noProof/>
                <w:color w:val="FF0000"/>
                <w:lang w:val="en-GB"/>
              </w:rPr>
            </w:pPr>
            <w:r w:rsidRPr="00275478">
              <w:rPr>
                <w:rFonts w:eastAsia="Times New Roman"/>
                <w:i/>
                <w:iCs/>
                <w:noProof/>
                <w:color w:val="FF0000"/>
                <w:lang w:val="en-GB"/>
              </w:rPr>
              <w:t>-- unchanged text omitted –</w:t>
            </w:r>
          </w:p>
          <w:p w14:paraId="4ADC5051" w14:textId="77777777" w:rsidR="00A55C07" w:rsidRPr="00A55C07" w:rsidRDefault="00A55C07" w:rsidP="00A55C07">
            <w:pPr>
              <w:overflowPunct/>
              <w:autoSpaceDE/>
              <w:autoSpaceDN/>
              <w:adjustRightInd/>
              <w:spacing w:before="0" w:after="120" w:line="240" w:lineRule="auto"/>
              <w:textAlignment w:val="auto"/>
              <w:rPr>
                <w:lang w:val="en-GB" w:eastAsia="zh-CN"/>
              </w:rPr>
            </w:pPr>
            <w:r w:rsidRPr="00A55C07">
              <w:rPr>
                <w:rFonts w:hint="eastAsia"/>
                <w:lang w:val="en-GB" w:eastAsia="zh-CN"/>
              </w:rPr>
              <w:t xml:space="preserve">Denote </w:t>
            </w:r>
            <m:oMath>
              <m:r>
                <w:rPr>
                  <w:rFonts w:ascii="Cambria Math"/>
                  <w:lang w:val="en-GB"/>
                </w:rPr>
                <m:t>l</m:t>
              </m:r>
            </m:oMath>
            <w:r w:rsidRPr="00A55C07">
              <w:rPr>
                <w:rFonts w:hint="eastAsia"/>
                <w:lang w:val="en-GB" w:eastAsia="zh-CN"/>
              </w:rPr>
              <w:t xml:space="preserve"> as the OFDM symbol index of the scheduled PUSCH, starting from 0 to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oMath>
            <w:r w:rsidRPr="00A55C07">
              <w:rPr>
                <w:rFonts w:hint="eastAsia"/>
                <w:lang w:val="en-GB" w:eastAsia="zh-CN"/>
              </w:rPr>
              <w:t xml:space="preserve">, where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oMath>
            <w:r w:rsidRPr="00A55C07">
              <w:rPr>
                <w:rFonts w:hint="eastAsia"/>
                <w:lang w:val="en-GB" w:eastAsia="zh-CN"/>
              </w:rPr>
              <w:t xml:space="preserve"> is the total number of OFDM symbols of the PUSCH, including all OFDM symbols used for DMRS.</w:t>
            </w:r>
          </w:p>
          <w:p w14:paraId="01020E8B" w14:textId="77777777" w:rsidR="00A55C07" w:rsidRPr="00A55C07" w:rsidRDefault="00A55C07" w:rsidP="00A55C07">
            <w:pPr>
              <w:overflowPunct/>
              <w:autoSpaceDE/>
              <w:autoSpaceDN/>
              <w:adjustRightInd/>
              <w:spacing w:before="0" w:after="120" w:line="240" w:lineRule="auto"/>
              <w:textAlignment w:val="auto"/>
              <w:rPr>
                <w:lang w:val="en-GB" w:eastAsia="zh-CN"/>
              </w:rPr>
            </w:pPr>
            <w:r w:rsidRPr="00A55C07">
              <w:rPr>
                <w:rFonts w:hint="eastAsia"/>
                <w:lang w:val="en-GB" w:eastAsia="zh-CN"/>
              </w:rPr>
              <w:t xml:space="preserve">Denote </w:t>
            </w:r>
            <m:oMath>
              <m:r>
                <w:rPr>
                  <w:rFonts w:ascii="Cambria Math"/>
                  <w:lang w:val="en-GB"/>
                </w:rPr>
                <m:t>k</m:t>
              </m:r>
            </m:oMath>
            <w:r w:rsidRPr="00A55C07">
              <w:rPr>
                <w:rFonts w:hint="eastAsia"/>
                <w:lang w:val="en-GB" w:eastAsia="zh-CN"/>
              </w:rPr>
              <w:t xml:space="preserve"> as the subcarrier index of the scheduled PUSCH, starting from 0 to </w:t>
            </w:r>
            <m:oMath>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oMath>
            <w:r w:rsidRPr="00A55C07">
              <w:rPr>
                <w:rFonts w:hint="eastAsia"/>
                <w:lang w:val="en-GB" w:eastAsia="zh-CN"/>
              </w:rPr>
              <w:t xml:space="preserve">, where </w:t>
            </w:r>
            <m:oMath>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oMath>
            <w:r w:rsidRPr="00A55C07">
              <w:rPr>
                <w:rFonts w:hint="eastAsia"/>
                <w:lang w:val="en-GB" w:eastAsia="zh-CN"/>
              </w:rPr>
              <w:t xml:space="preserve"> </w:t>
            </w:r>
            <w:r w:rsidRPr="00A55C07">
              <w:rPr>
                <w:lang w:val="en-GB" w:eastAsia="zh-CN"/>
              </w:rPr>
              <w:t>is expressed as a number of subcarriers</w:t>
            </w:r>
            <w:r w:rsidRPr="00A55C07">
              <w:rPr>
                <w:rFonts w:hint="eastAsia"/>
                <w:lang w:val="en-GB" w:eastAsia="zh-CN"/>
              </w:rPr>
              <w:t>.</w:t>
            </w:r>
          </w:p>
          <w:p w14:paraId="46F4992D" w14:textId="77777777" w:rsidR="00A55C07" w:rsidRPr="00A55C07" w:rsidRDefault="00A55C07" w:rsidP="00A55C07">
            <w:pPr>
              <w:overflowPunct/>
              <w:autoSpaceDE/>
              <w:autoSpaceDN/>
              <w:adjustRightInd/>
              <w:spacing w:before="0" w:after="120" w:line="240" w:lineRule="auto"/>
              <w:textAlignment w:val="auto"/>
              <w:rPr>
                <w:lang w:val="en-GB" w:eastAsia="zh-CN"/>
              </w:rPr>
            </w:pPr>
            <w:r w:rsidRPr="00A55C07">
              <w:rPr>
                <w:rFonts w:hint="eastAsia"/>
                <w:lang w:val="en-GB" w:eastAsia="zh-CN"/>
              </w:rPr>
              <w:t xml:space="preserve">Denote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oMath>
            <w:r w:rsidRPr="00A55C07">
              <w:rPr>
                <w:rFonts w:hint="eastAsia"/>
                <w:lang w:val="en-GB" w:eastAsia="zh-CN"/>
              </w:rPr>
              <w:t xml:space="preserve"> as the set of resource elements, in ascending order of indices </w:t>
            </w:r>
            <m:oMath>
              <m:r>
                <w:rPr>
                  <w:rFonts w:ascii="Cambria Math"/>
                  <w:lang w:val="en-GB"/>
                </w:rPr>
                <m:t>k</m:t>
              </m:r>
            </m:oMath>
            <w:r w:rsidRPr="00A55C07">
              <w:rPr>
                <w:rFonts w:hint="eastAsia"/>
                <w:lang w:val="en-GB" w:eastAsia="zh-CN"/>
              </w:rPr>
              <w:t xml:space="preserve">, available for transmission of data in OFDM symbol </w:t>
            </w:r>
            <m:oMath>
              <m:r>
                <w:rPr>
                  <w:rFonts w:ascii="Cambria Math"/>
                  <w:lang w:val="en-GB"/>
                </w:rPr>
                <m:t>l</m:t>
              </m:r>
            </m:oMath>
            <w:r w:rsidRPr="00A55C07">
              <w:rPr>
                <w:rFonts w:hint="eastAsia"/>
                <w:lang w:val="en-GB" w:eastAsia="zh-CN"/>
              </w:rPr>
              <w:t xml:space="preserve">, for </w:t>
            </w:r>
            <m:oMath>
              <m:r>
                <w:rPr>
                  <w:rFonts w:ascii="Cambria Math"/>
                  <w:lang w:val="en-GB"/>
                </w:rPr>
                <m:t>l=0, 1, 2, ...,</m:t>
              </m:r>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oMath>
            <w:r w:rsidRPr="00A55C07">
              <w:rPr>
                <w:rFonts w:hint="eastAsia"/>
                <w:lang w:val="en-GB" w:eastAsia="zh-CN"/>
              </w:rPr>
              <w:t xml:space="preserve">. </w:t>
            </w:r>
          </w:p>
          <w:p w14:paraId="30A53368" w14:textId="77777777" w:rsidR="00A55C07" w:rsidRPr="00A55C07" w:rsidRDefault="00A55C07" w:rsidP="00A55C07">
            <w:pPr>
              <w:overflowPunct/>
              <w:autoSpaceDE/>
              <w:autoSpaceDN/>
              <w:adjustRightInd/>
              <w:spacing w:before="0" w:after="120" w:line="240" w:lineRule="auto"/>
              <w:textAlignment w:val="auto"/>
              <w:rPr>
                <w:lang w:val="en-GB" w:eastAsia="zh-CN"/>
              </w:rPr>
            </w:pPr>
            <w:r w:rsidRPr="00A55C07">
              <w:rPr>
                <w:rFonts w:hint="eastAsia"/>
                <w:lang w:val="en-GB" w:eastAsia="zh-CN"/>
              </w:rPr>
              <w:t xml:space="preserve">Denote </w:t>
            </w:r>
            <m:oMath>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UL-SCH</m:t>
                  </m:r>
                  <m:ctrlPr>
                    <w:rPr>
                      <w:rFonts w:ascii="Cambria Math" w:hAnsi="Cambria Math"/>
                      <w:lang w:val="en-GB"/>
                    </w:rPr>
                  </m:ctrlPr>
                </m:sup>
              </m:sSubSup>
              <m:d>
                <m:dPr>
                  <m:ctrlPr>
                    <w:rPr>
                      <w:rFonts w:ascii="Cambria Math" w:hAnsi="Cambria Math"/>
                      <w:i/>
                      <w:lang w:val="en-GB"/>
                    </w:rPr>
                  </m:ctrlPr>
                </m:dPr>
                <m:e>
                  <m:r>
                    <w:rPr>
                      <w:rFonts w:ascii="Cambria Math"/>
                      <w:lang w:val="en-GB"/>
                    </w:rPr>
                    <m:t>l</m:t>
                  </m:r>
                </m:e>
              </m:d>
              <m:r>
                <w:rPr>
                  <w:rFonts w:asci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e>
              </m:d>
            </m:oMath>
            <w:r w:rsidRPr="00A55C07">
              <w:rPr>
                <w:rFonts w:hint="eastAsia"/>
                <w:lang w:val="en-GB" w:eastAsia="zh-CN"/>
              </w:rPr>
              <w:t xml:space="preserve"> as the number of elements in set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oMath>
            <w:r w:rsidRPr="00A55C07">
              <w:rPr>
                <w:rFonts w:hint="eastAsia"/>
                <w:lang w:val="en-GB" w:eastAsia="zh-CN"/>
              </w:rPr>
              <w:t xml:space="preserve">. Denote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d>
                <m:dPr>
                  <m:ctrlPr>
                    <w:rPr>
                      <w:rFonts w:ascii="Cambria Math" w:hAnsi="Cambria Math"/>
                      <w:i/>
                      <w:lang w:val="en-GB"/>
                    </w:rPr>
                  </m:ctrlPr>
                </m:dPr>
                <m:e>
                  <m:r>
                    <w:rPr>
                      <w:rFonts w:ascii="Cambria Math"/>
                      <w:lang w:val="en-GB"/>
                    </w:rPr>
                    <m:t>j</m:t>
                  </m:r>
                </m:e>
              </m:d>
            </m:oMath>
            <w:r w:rsidRPr="00A55C07">
              <w:rPr>
                <w:rFonts w:hint="eastAsia"/>
                <w:lang w:val="en-GB" w:eastAsia="zh-CN"/>
              </w:rPr>
              <w:t xml:space="preserve"> as the </w:t>
            </w:r>
            <m:oMath>
              <m:r>
                <w:rPr>
                  <w:rFonts w:ascii="Cambria Math"/>
                  <w:lang w:val="en-GB"/>
                </w:rPr>
                <m:t>j</m:t>
              </m:r>
            </m:oMath>
            <w:r w:rsidRPr="00A55C07">
              <w:rPr>
                <w:rFonts w:hint="eastAsia"/>
                <w:lang w:val="en-GB" w:eastAsia="zh-CN"/>
              </w:rPr>
              <w:t xml:space="preserve"> -th element in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oMath>
            <w:r w:rsidRPr="00A55C07">
              <w:rPr>
                <w:rFonts w:hint="eastAsia"/>
                <w:lang w:val="en-GB" w:eastAsia="zh-CN"/>
              </w:rPr>
              <w:t>.</w:t>
            </w:r>
          </w:p>
          <w:p w14:paraId="30A482DF" w14:textId="77777777" w:rsidR="00A55C07" w:rsidRDefault="00A55C07" w:rsidP="00A55C07">
            <w:pPr>
              <w:overflowPunct/>
              <w:autoSpaceDE/>
              <w:autoSpaceDN/>
              <w:adjustRightInd/>
              <w:spacing w:before="0" w:after="120" w:line="240" w:lineRule="auto"/>
              <w:textAlignment w:val="auto"/>
              <w:rPr>
                <w:lang w:val="en-GB" w:eastAsia="zh-CN"/>
              </w:rPr>
            </w:pPr>
            <w:r w:rsidRPr="00A55C07">
              <w:rPr>
                <w:rFonts w:hint="eastAsia"/>
                <w:lang w:val="en-GB" w:eastAsia="zh-CN"/>
              </w:rPr>
              <w:t xml:space="preserve">Denote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oMath>
            <w:r w:rsidRPr="00A55C07">
              <w:rPr>
                <w:rFonts w:hint="eastAsia"/>
                <w:lang w:val="en-GB" w:eastAsia="zh-CN"/>
              </w:rPr>
              <w:t xml:space="preserve"> as the set of resource elements, in ascending order of indices </w:t>
            </w:r>
            <m:oMath>
              <m:r>
                <w:rPr>
                  <w:rFonts w:ascii="Cambria Math"/>
                  <w:lang w:val="en-GB"/>
                </w:rPr>
                <m:t>k</m:t>
              </m:r>
            </m:oMath>
            <w:r w:rsidRPr="00A55C07">
              <w:rPr>
                <w:rFonts w:hint="eastAsia"/>
                <w:lang w:val="en-GB" w:eastAsia="zh-CN"/>
              </w:rPr>
              <w:t xml:space="preserve">, available for transmission of UCI in OFDM symbol </w:t>
            </w:r>
            <m:oMath>
              <m:r>
                <w:rPr>
                  <w:rFonts w:ascii="Cambria Math"/>
                  <w:lang w:val="en-GB"/>
                </w:rPr>
                <m:t>l</m:t>
              </m:r>
            </m:oMath>
            <w:r w:rsidRPr="00A55C07">
              <w:rPr>
                <w:rFonts w:hint="eastAsia"/>
                <w:lang w:val="en-GB" w:eastAsia="zh-CN"/>
              </w:rPr>
              <w:t xml:space="preserve">, for </w:t>
            </w:r>
            <m:oMath>
              <m:r>
                <w:rPr>
                  <w:rFonts w:ascii="Cambria Math"/>
                  <w:lang w:val="en-GB"/>
                </w:rPr>
                <m:t>l=0, 1, 2, ...,</m:t>
              </m:r>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oMath>
            <w:r w:rsidRPr="00A55C07">
              <w:rPr>
                <w:rFonts w:hint="eastAsia"/>
                <w:lang w:val="en-GB" w:eastAsia="zh-CN"/>
              </w:rPr>
              <w:t xml:space="preserve">. Denote </w:t>
            </w:r>
            <m:oMath>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UCI</m:t>
                  </m:r>
                  <m:ctrlPr>
                    <w:rPr>
                      <w:rFonts w:ascii="Cambria Math" w:hAnsi="Cambria Math"/>
                      <w:lang w:val="en-GB"/>
                    </w:rPr>
                  </m:ctrlPr>
                </m:sup>
              </m:sSubSup>
              <m:d>
                <m:dPr>
                  <m:ctrlPr>
                    <w:rPr>
                      <w:rFonts w:ascii="Cambria Math" w:hAnsi="Cambria Math"/>
                      <w:i/>
                      <w:lang w:val="en-GB"/>
                    </w:rPr>
                  </m:ctrlPr>
                </m:dPr>
                <m:e>
                  <m:r>
                    <w:rPr>
                      <w:rFonts w:ascii="Cambria Math"/>
                      <w:lang w:val="en-GB"/>
                    </w:rPr>
                    <m:t>l</m:t>
                  </m:r>
                </m:e>
              </m:d>
              <m:r>
                <w:rPr>
                  <w:rFonts w:asci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e>
              </m:d>
            </m:oMath>
            <w:r w:rsidRPr="00A55C07">
              <w:rPr>
                <w:rFonts w:hint="eastAsia"/>
                <w:lang w:val="en-GB" w:eastAsia="zh-CN"/>
              </w:rPr>
              <w:t xml:space="preserve"> as the number of elements in set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oMath>
            <w:r w:rsidRPr="00A55C07">
              <w:rPr>
                <w:rFonts w:hint="eastAsia"/>
                <w:lang w:val="en-GB" w:eastAsia="zh-CN"/>
              </w:rPr>
              <w:t xml:space="preserve">. Denote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d>
                <m:dPr>
                  <m:ctrlPr>
                    <w:rPr>
                      <w:rFonts w:ascii="Cambria Math" w:hAnsi="Cambria Math"/>
                      <w:i/>
                      <w:lang w:val="en-GB"/>
                    </w:rPr>
                  </m:ctrlPr>
                </m:dPr>
                <m:e>
                  <m:r>
                    <w:rPr>
                      <w:rFonts w:ascii="Cambria Math"/>
                      <w:lang w:val="en-GB"/>
                    </w:rPr>
                    <m:t>j</m:t>
                  </m:r>
                </m:e>
              </m:d>
            </m:oMath>
            <w:r w:rsidRPr="00A55C07">
              <w:rPr>
                <w:rFonts w:hint="eastAsia"/>
                <w:lang w:val="en-GB" w:eastAsia="zh-CN"/>
              </w:rPr>
              <w:t xml:space="preserve"> as the </w:t>
            </w:r>
            <m:oMath>
              <m:r>
                <w:rPr>
                  <w:rFonts w:ascii="Cambria Math"/>
                  <w:lang w:val="en-GB"/>
                </w:rPr>
                <m:t>j</m:t>
              </m:r>
            </m:oMath>
            <w:r w:rsidRPr="00A55C07">
              <w:rPr>
                <w:rFonts w:hint="eastAsia"/>
                <w:lang w:val="en-GB" w:eastAsia="zh-CN"/>
              </w:rPr>
              <w:t xml:space="preserve"> -th element in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oMath>
            <w:r w:rsidRPr="00A55C07">
              <w:rPr>
                <w:rFonts w:hint="eastAsia"/>
                <w:lang w:val="en-GB" w:eastAsia="zh-CN"/>
              </w:rPr>
              <w:t xml:space="preserve">. </w:t>
            </w:r>
            <w:r w:rsidRPr="00A55C07">
              <w:rPr>
                <w:rFonts w:hint="eastAsia"/>
                <w:highlight w:val="yellow"/>
                <w:lang w:val="en-GB" w:eastAsia="zh-CN"/>
              </w:rPr>
              <w:t xml:space="preserve">For any OFDM symbol that carriers DMRS of the PUSCH, </w:t>
            </w:r>
            <m:oMath>
              <m:sSubSup>
                <m:sSubSupPr>
                  <m:ctrlPr>
                    <w:rPr>
                      <w:rFonts w:ascii="Cambria Math" w:hAnsi="Cambria Math"/>
                      <w:i/>
                      <w:highlight w:val="yellow"/>
                      <w:lang w:val="en-GB"/>
                    </w:rPr>
                  </m:ctrlPr>
                </m:sSubSupPr>
                <m:e>
                  <m:r>
                    <w:rPr>
                      <w:rFonts w:ascii="Cambria Math"/>
                      <w:highlight w:val="yellow"/>
                      <w:lang w:val="en-GB"/>
                    </w:rPr>
                    <m:t>Φ</m:t>
                  </m:r>
                </m:e>
                <m:sub>
                  <m:r>
                    <w:rPr>
                      <w:rFonts w:ascii="Cambria Math"/>
                      <w:highlight w:val="yellow"/>
                      <w:lang w:val="en-GB"/>
                    </w:rPr>
                    <m:t>l</m:t>
                  </m:r>
                </m:sub>
                <m:sup>
                  <m:r>
                    <m:rPr>
                      <m:nor/>
                    </m:rPr>
                    <w:rPr>
                      <w:rFonts w:ascii="Cambria Math"/>
                      <w:highlight w:val="yellow"/>
                      <w:lang w:val="en-GB"/>
                    </w:rPr>
                    <m:t>UCI</m:t>
                  </m:r>
                  <m:ctrlPr>
                    <w:rPr>
                      <w:rFonts w:ascii="Cambria Math" w:hAnsi="Cambria Math"/>
                      <w:highlight w:val="yellow"/>
                      <w:lang w:val="en-GB"/>
                    </w:rPr>
                  </m:ctrlPr>
                </m:sup>
              </m:sSubSup>
              <m:r>
                <w:rPr>
                  <w:rFonts w:ascii="Cambria Math"/>
                  <w:highlight w:val="yellow"/>
                  <w:lang w:val="en-GB"/>
                </w:rPr>
                <m:t>=</m:t>
              </m:r>
              <m:r>
                <w:rPr>
                  <w:rFonts w:ascii="Cambria Math" w:hAnsi="Cambria Math" w:cs="Cambria Math"/>
                  <w:highlight w:val="yellow"/>
                  <w:lang w:val="en-GB"/>
                </w:rPr>
                <m:t>∅</m:t>
              </m:r>
            </m:oMath>
            <w:r w:rsidRPr="00A55C07">
              <w:rPr>
                <w:rFonts w:hint="eastAsia"/>
                <w:highlight w:val="yellow"/>
                <w:lang w:val="en-GB" w:eastAsia="zh-CN"/>
              </w:rPr>
              <w:t>.</w:t>
            </w:r>
            <w:r w:rsidRPr="00A55C07">
              <w:rPr>
                <w:rFonts w:hint="eastAsia"/>
                <w:lang w:val="en-GB" w:eastAsia="zh-CN"/>
              </w:rPr>
              <w:t xml:space="preserve"> For any OFDM symbol that does not carry DMRS of the PUSCH, </w:t>
            </w:r>
            <m:oMath>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UCI</m:t>
                  </m:r>
                  <m:ctrlPr>
                    <w:rPr>
                      <w:rFonts w:ascii="Cambria Math" w:hAnsi="Cambria Math"/>
                      <w:lang w:val="en-GB"/>
                    </w:rPr>
                  </m:ctrlPr>
                </m:sup>
              </m:sSubSup>
              <m:r>
                <w:rPr>
                  <w:rFonts w:ascii="Cambria Math"/>
                  <w:lang w:val="en-GB"/>
                </w:rPr>
                <m:t>=</m:t>
              </m:r>
              <m:sSubSup>
                <m:sSubSupPr>
                  <m:ctrlPr>
                    <w:rPr>
                      <w:rFonts w:ascii="Cambria Math" w:hAnsi="Cambria Math"/>
                      <w:i/>
                      <w:lang w:val="en-GB"/>
                    </w:rPr>
                  </m:ctrlPr>
                </m:sSubSupPr>
                <m:e>
                  <m:r>
                    <w:rPr>
                      <w:rFonts w:ascii="Cambria Math"/>
                      <w:lang w:val="en-GB"/>
                    </w:rPr>
                    <m:t>Φ</m:t>
                  </m:r>
                </m:e>
                <m:sub>
                  <m:r>
                    <w:rPr>
                      <w:rFonts w:ascii="Cambria Math"/>
                      <w:lang w:val="en-GB"/>
                    </w:rPr>
                    <m:t>l</m:t>
                  </m:r>
                </m:sub>
                <m:sup>
                  <m:r>
                    <m:rPr>
                      <m:nor/>
                    </m:rPr>
                    <w:rPr>
                      <w:rFonts w:ascii="Cambria Math"/>
                      <w:lang w:val="en-GB"/>
                    </w:rPr>
                    <m:t>UL-SCH</m:t>
                  </m:r>
                  <m:ctrlPr>
                    <w:rPr>
                      <w:rFonts w:ascii="Cambria Math" w:hAnsi="Cambria Math"/>
                      <w:lang w:val="en-GB"/>
                    </w:rPr>
                  </m:ctrlPr>
                </m:sup>
              </m:sSubSup>
            </m:oMath>
            <w:r w:rsidRPr="00A55C07">
              <w:rPr>
                <w:rFonts w:hint="eastAsia"/>
                <w:lang w:val="en-GB" w:eastAsia="zh-CN"/>
              </w:rPr>
              <w:t>.</w:t>
            </w:r>
          </w:p>
          <w:p w14:paraId="5429B8BC" w14:textId="6AD0585F" w:rsidR="00275478" w:rsidRPr="00275478" w:rsidRDefault="00275478" w:rsidP="00275478">
            <w:pPr>
              <w:overflowPunct/>
              <w:autoSpaceDE/>
              <w:autoSpaceDN/>
              <w:adjustRightInd/>
              <w:textAlignment w:val="auto"/>
              <w:rPr>
                <w:rFonts w:eastAsia="Times New Roman"/>
                <w:i/>
                <w:iCs/>
                <w:noProof/>
                <w:color w:val="FF0000"/>
                <w:lang w:val="en-GB"/>
              </w:rPr>
            </w:pPr>
            <w:r w:rsidRPr="00275478">
              <w:rPr>
                <w:rFonts w:eastAsia="Times New Roman"/>
                <w:i/>
                <w:iCs/>
                <w:noProof/>
                <w:color w:val="FF0000"/>
                <w:lang w:val="en-GB"/>
              </w:rPr>
              <w:t>-- unchanged text omitted –</w:t>
            </w:r>
          </w:p>
        </w:tc>
      </w:tr>
    </w:tbl>
    <w:p w14:paraId="11713C33" w14:textId="77777777" w:rsidR="00A55C07" w:rsidRDefault="00A55C07" w:rsidP="00AE78BC">
      <w:pPr>
        <w:jc w:val="both"/>
        <w:rPr>
          <w:lang w:eastAsia="zh-CN"/>
        </w:rPr>
      </w:pPr>
    </w:p>
    <w:p w14:paraId="12AEB220" w14:textId="214D5B9D" w:rsidR="00903795" w:rsidRDefault="00903795" w:rsidP="00AE78BC">
      <w:pPr>
        <w:jc w:val="both"/>
        <w:rPr>
          <w:lang w:eastAsia="zh-CN"/>
        </w:rPr>
      </w:pPr>
      <w:r>
        <w:rPr>
          <w:lang w:eastAsia="zh-CN"/>
        </w:rPr>
        <w:lastRenderedPageBreak/>
        <w:t>Note that in TS38.211</w:t>
      </w:r>
      <w:r w:rsidR="00E03711">
        <w:rPr>
          <w:lang w:eastAsia="zh-CN"/>
        </w:rPr>
        <w:t xml:space="preserve"> </w:t>
      </w:r>
      <w:r w:rsidR="00E03711">
        <w:rPr>
          <w:lang w:eastAsia="zh-CN"/>
        </w:rPr>
        <w:fldChar w:fldCharType="begin"/>
      </w:r>
      <w:r w:rsidR="00E03711">
        <w:rPr>
          <w:lang w:eastAsia="zh-CN"/>
        </w:rPr>
        <w:instrText xml:space="preserve"> REF _Ref197439401 \r \h </w:instrText>
      </w:r>
      <w:r w:rsidR="00E03711">
        <w:rPr>
          <w:lang w:eastAsia="zh-CN"/>
        </w:rPr>
      </w:r>
      <w:r w:rsidR="00E03711">
        <w:rPr>
          <w:lang w:eastAsia="zh-CN"/>
        </w:rPr>
        <w:fldChar w:fldCharType="separate"/>
      </w:r>
      <w:r w:rsidR="00E03711">
        <w:rPr>
          <w:lang w:eastAsia="zh-CN"/>
        </w:rPr>
        <w:t>[3]</w:t>
      </w:r>
      <w:r w:rsidR="00E03711">
        <w:rPr>
          <w:lang w:eastAsia="zh-CN"/>
        </w:rPr>
        <w:fldChar w:fldCharType="end"/>
      </w:r>
      <w:r>
        <w:rPr>
          <w:lang w:eastAsia="zh-CN"/>
        </w:rPr>
        <w:t>, the procedure for PUSCH symbol generation including scrambling on the encoded bits, modulation, layer mapping and resource mapping on the allocated resources was described.</w:t>
      </w:r>
      <w:r w:rsidR="00B01C52">
        <w:rPr>
          <w:lang w:eastAsia="zh-CN"/>
        </w:rPr>
        <w:t xml:space="preserve"> In case of UCI only on PUSCH without UL-SCH, encoded bits for UCI are generated and concatenated in case of multiple UCI types as defined in TS38.212 </w:t>
      </w:r>
      <w:r w:rsidR="00E03711">
        <w:rPr>
          <w:lang w:eastAsia="zh-CN"/>
        </w:rPr>
        <w:fldChar w:fldCharType="begin"/>
      </w:r>
      <w:r w:rsidR="00E03711">
        <w:rPr>
          <w:lang w:eastAsia="zh-CN"/>
        </w:rPr>
        <w:instrText xml:space="preserve"> REF _Ref197439393 \r \h </w:instrText>
      </w:r>
      <w:r w:rsidR="00E03711">
        <w:rPr>
          <w:lang w:eastAsia="zh-CN"/>
        </w:rPr>
      </w:r>
      <w:r w:rsidR="00E03711">
        <w:rPr>
          <w:lang w:eastAsia="zh-CN"/>
        </w:rPr>
        <w:fldChar w:fldCharType="separate"/>
      </w:r>
      <w:r w:rsidR="00E03711">
        <w:rPr>
          <w:lang w:eastAsia="zh-CN"/>
        </w:rPr>
        <w:t>[2]</w:t>
      </w:r>
      <w:r w:rsidR="00E03711">
        <w:rPr>
          <w:lang w:eastAsia="zh-CN"/>
        </w:rPr>
        <w:fldChar w:fldCharType="end"/>
      </w:r>
      <w:r w:rsidR="00E03711">
        <w:rPr>
          <w:lang w:eastAsia="zh-CN"/>
        </w:rPr>
        <w:t xml:space="preserve"> </w:t>
      </w:r>
      <w:r w:rsidR="00B01C52">
        <w:rPr>
          <w:lang w:eastAsia="zh-CN"/>
        </w:rPr>
        <w:t>and subsequently fed for scrambling operation as defined in TS38.211</w:t>
      </w:r>
      <w:r w:rsidR="00E03711">
        <w:rPr>
          <w:lang w:eastAsia="zh-CN"/>
        </w:rPr>
        <w:t xml:space="preserve"> </w:t>
      </w:r>
      <w:r w:rsidR="00E03711">
        <w:rPr>
          <w:lang w:eastAsia="zh-CN"/>
        </w:rPr>
        <w:fldChar w:fldCharType="begin"/>
      </w:r>
      <w:r w:rsidR="00E03711">
        <w:rPr>
          <w:lang w:eastAsia="zh-CN"/>
        </w:rPr>
        <w:instrText xml:space="preserve"> REF _Ref197439401 \r \h </w:instrText>
      </w:r>
      <w:r w:rsidR="00E03711">
        <w:rPr>
          <w:lang w:eastAsia="zh-CN"/>
        </w:rPr>
      </w:r>
      <w:r w:rsidR="00E03711">
        <w:rPr>
          <w:lang w:eastAsia="zh-CN"/>
        </w:rPr>
        <w:fldChar w:fldCharType="separate"/>
      </w:r>
      <w:r w:rsidR="00E03711">
        <w:rPr>
          <w:lang w:eastAsia="zh-CN"/>
        </w:rPr>
        <w:t>[3]</w:t>
      </w:r>
      <w:r w:rsidR="00E03711">
        <w:rPr>
          <w:lang w:eastAsia="zh-CN"/>
        </w:rPr>
        <w:fldChar w:fldCharType="end"/>
      </w:r>
      <w:r w:rsidR="00B01C52">
        <w:rPr>
          <w:lang w:eastAsia="zh-CN"/>
        </w:rPr>
        <w:t xml:space="preserve">. </w:t>
      </w:r>
    </w:p>
    <w:p w14:paraId="6220742B" w14:textId="0196E052" w:rsidR="00B01C52" w:rsidRDefault="00B01C52" w:rsidP="00AE78BC">
      <w:pPr>
        <w:jc w:val="both"/>
        <w:rPr>
          <w:lang w:eastAsia="zh-CN"/>
        </w:rPr>
      </w:pPr>
      <w:r>
        <w:rPr>
          <w:lang w:eastAsia="zh-CN"/>
        </w:rPr>
        <w:t>For the resource mapping of UCI only on PUSCH, the existing specification in</w:t>
      </w:r>
      <w:r w:rsidR="002D248E">
        <w:rPr>
          <w:lang w:eastAsia="zh-CN"/>
        </w:rPr>
        <w:t xml:space="preserve"> Clause </w:t>
      </w:r>
      <w:r w:rsidR="002D248E" w:rsidRPr="002D248E">
        <w:rPr>
          <w:lang w:eastAsia="zh-CN"/>
        </w:rPr>
        <w:t>6.3.1.6</w:t>
      </w:r>
      <w:r w:rsidR="002D248E">
        <w:rPr>
          <w:lang w:eastAsia="zh-CN"/>
        </w:rPr>
        <w:t xml:space="preserve"> in</w:t>
      </w:r>
      <w:r>
        <w:rPr>
          <w:lang w:eastAsia="zh-CN"/>
        </w:rPr>
        <w:t xml:space="preserve"> TS38.211 </w:t>
      </w:r>
      <w:r w:rsidR="008F2B7C">
        <w:rPr>
          <w:lang w:eastAsia="zh-CN"/>
        </w:rPr>
        <w:fldChar w:fldCharType="begin"/>
      </w:r>
      <w:r w:rsidR="008F2B7C">
        <w:rPr>
          <w:lang w:eastAsia="zh-CN"/>
        </w:rPr>
        <w:instrText xml:space="preserve"> REF _Ref197439401 \r \h </w:instrText>
      </w:r>
      <w:r w:rsidR="008F2B7C">
        <w:rPr>
          <w:lang w:eastAsia="zh-CN"/>
        </w:rPr>
      </w:r>
      <w:r w:rsidR="008F2B7C">
        <w:rPr>
          <w:lang w:eastAsia="zh-CN"/>
        </w:rPr>
        <w:fldChar w:fldCharType="separate"/>
      </w:r>
      <w:r w:rsidR="008F2B7C">
        <w:rPr>
          <w:lang w:eastAsia="zh-CN"/>
        </w:rPr>
        <w:t>[3]</w:t>
      </w:r>
      <w:r w:rsidR="008F2B7C">
        <w:rPr>
          <w:lang w:eastAsia="zh-CN"/>
        </w:rPr>
        <w:fldChar w:fldCharType="end"/>
      </w:r>
      <w:r w:rsidR="008F2B7C">
        <w:rPr>
          <w:lang w:eastAsia="zh-CN"/>
        </w:rPr>
        <w:t xml:space="preserve"> </w:t>
      </w:r>
      <w:r>
        <w:rPr>
          <w:lang w:eastAsia="zh-CN"/>
        </w:rPr>
        <w:t xml:space="preserve">does not mention whether UE would </w:t>
      </w:r>
      <w:r w:rsidR="002D248E">
        <w:rPr>
          <w:lang w:eastAsia="zh-CN"/>
        </w:rPr>
        <w:t xml:space="preserve">need to </w:t>
      </w:r>
      <w:r>
        <w:rPr>
          <w:lang w:eastAsia="zh-CN"/>
        </w:rPr>
        <w:t xml:space="preserve">transmit </w:t>
      </w:r>
      <w:r w:rsidR="002D248E">
        <w:rPr>
          <w:lang w:eastAsia="zh-CN"/>
        </w:rPr>
        <w:t xml:space="preserve">PUSCH on the OFDM symbols that carry the associated DMRS. </w:t>
      </w:r>
      <w:r w:rsidR="00F447CF">
        <w:rPr>
          <w:lang w:eastAsia="zh-CN"/>
        </w:rPr>
        <w:t xml:space="preserve">More specifically, </w:t>
      </w:r>
      <w:r w:rsidR="00177AA2">
        <w:rPr>
          <w:lang w:eastAsia="zh-CN"/>
        </w:rPr>
        <w:t>TS38.211 takes in data bit stream from TS38.21</w:t>
      </w:r>
      <w:r w:rsidR="004A19C6">
        <w:rPr>
          <w:lang w:eastAsia="zh-CN"/>
        </w:rPr>
        <w:t>2</w:t>
      </w:r>
      <w:r w:rsidR="00177AA2">
        <w:rPr>
          <w:lang w:eastAsia="zh-CN"/>
        </w:rPr>
        <w:t xml:space="preserve"> and process</w:t>
      </w:r>
      <w:r w:rsidR="00F447CF">
        <w:rPr>
          <w:lang w:eastAsia="zh-CN"/>
        </w:rPr>
        <w:t>es</w:t>
      </w:r>
      <w:r w:rsidR="00177AA2">
        <w:rPr>
          <w:lang w:eastAsia="zh-CN"/>
        </w:rPr>
        <w:t xml:space="preserve"> them based on description in TS38.211</w:t>
      </w:r>
      <w:r w:rsidR="004A19C6">
        <w:rPr>
          <w:lang w:eastAsia="zh-CN"/>
        </w:rPr>
        <w:t xml:space="preserve">. </w:t>
      </w:r>
      <w:r w:rsidR="002D248E">
        <w:rPr>
          <w:lang w:eastAsia="zh-CN"/>
        </w:rPr>
        <w:t xml:space="preserve">In this case, potential ambiguity may exist on the implementation of PUSCH resource mapping on the DMRS symbols in case of UCI only without UL-SCH.  </w:t>
      </w:r>
    </w:p>
    <w:p w14:paraId="2920D1A9" w14:textId="77777777" w:rsidR="00D93DC9" w:rsidRDefault="00D93DC9" w:rsidP="00D93DC9">
      <w:pPr>
        <w:jc w:val="both"/>
        <w:rPr>
          <w:lang w:eastAsia="zh-CN"/>
        </w:rPr>
      </w:pPr>
      <w:r>
        <w:rPr>
          <w:lang w:eastAsia="zh-CN"/>
        </w:rPr>
        <w:t>Without clarification it is unclear how the resource elements in OFDM symbols that carry DM-RS are processed for transmission at the UE. TS38.211 does not state that the resources in DMRS symbols are excluded from RE mapping process, although may be hinted in TS38.212 during the bit multiplexing of control and data.</w:t>
      </w:r>
    </w:p>
    <w:p w14:paraId="6B180E05" w14:textId="77777777" w:rsidR="00D93DC9" w:rsidRDefault="00D93DC9" w:rsidP="00D93DC9">
      <w:pPr>
        <w:jc w:val="both"/>
        <w:rPr>
          <w:lang w:eastAsia="zh-CN"/>
        </w:rPr>
      </w:pPr>
      <w:r>
        <w:rPr>
          <w:lang w:eastAsia="zh-CN"/>
        </w:rPr>
        <w:t xml:space="preserve">From our understanding and based on agreements that were used to reflect specification, the resources elements in OFDM symbols that carry DM-RS should not be used for UCI regardless of whether data is present in PUSCH. This would be how all vendors would have implemented the NR system. In addition, this would clarify those resources elements not used by UCI when data-less PUSCH should be zero powered. An illustration of two potential possibilities from the current TS38.211 specification is provided in </w:t>
      </w:r>
      <w:r>
        <w:rPr>
          <w:lang w:eastAsia="zh-CN"/>
        </w:rPr>
        <w:fldChar w:fldCharType="begin"/>
      </w:r>
      <w:r>
        <w:rPr>
          <w:lang w:eastAsia="zh-CN"/>
        </w:rPr>
        <w:instrText xml:space="preserve"> REF _Ref197520564 \h </w:instrText>
      </w:r>
      <w:r>
        <w:rPr>
          <w:lang w:eastAsia="zh-CN"/>
        </w:rPr>
      </w:r>
      <w:r>
        <w:rPr>
          <w:lang w:eastAsia="zh-CN"/>
        </w:rPr>
        <w:fldChar w:fldCharType="separate"/>
      </w:r>
      <w:r>
        <w:t xml:space="preserve">Figure </w:t>
      </w:r>
      <w:r>
        <w:rPr>
          <w:noProof/>
        </w:rPr>
        <w:t>2</w:t>
      </w:r>
      <w:r>
        <w:noBreakHyphen/>
      </w:r>
      <w:r>
        <w:rPr>
          <w:noProof/>
        </w:rPr>
        <w:t>1</w:t>
      </w:r>
      <w:r>
        <w:rPr>
          <w:lang w:eastAsia="zh-CN"/>
        </w:rPr>
        <w:fldChar w:fldCharType="end"/>
      </w:r>
      <w:r>
        <w:rPr>
          <w:lang w:eastAsia="zh-CN"/>
        </w:rPr>
        <w:t>. Our understanding is possibility 2 is what the TS38.211 description should follow. This may not be strongly evident from the description available in TS38.211, so we believe there is value to clarify this at the same time.</w:t>
      </w:r>
    </w:p>
    <w:p w14:paraId="14DEB68D" w14:textId="77777777" w:rsidR="00D93DC9" w:rsidRDefault="00D93DC9" w:rsidP="00D93DC9">
      <w:pPr>
        <w:keepNext/>
        <w:jc w:val="center"/>
      </w:pPr>
      <w:r>
        <w:object w:dxaOrig="12692" w:dyaOrig="5371" w14:anchorId="30C5A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73.25pt" o:ole="">
            <v:imagedata r:id="rId12" o:title=""/>
          </v:shape>
          <o:OLEObject Type="Embed" ProgID="Visio.Drawing.15" ShapeID="_x0000_i1025" DrawAspect="Content" ObjectID="_1808294827" r:id="rId13"/>
        </w:object>
      </w:r>
    </w:p>
    <w:p w14:paraId="3F0E05E1" w14:textId="77777777" w:rsidR="00D93DC9" w:rsidRDefault="00D93DC9" w:rsidP="00D93DC9">
      <w:pPr>
        <w:pStyle w:val="Caption"/>
        <w:jc w:val="center"/>
        <w:rPr>
          <w:lang w:eastAsia="zh-CN"/>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Illustration of potential possibilities of RE power of OFDM symbol that carry DM-RS for UCI only PUSCH transmission</w:t>
      </w:r>
    </w:p>
    <w:p w14:paraId="5D2173D7" w14:textId="77777777" w:rsidR="00D93DC9" w:rsidRDefault="00D93DC9" w:rsidP="00AE78BC">
      <w:pPr>
        <w:jc w:val="both"/>
        <w:rPr>
          <w:lang w:eastAsia="zh-CN"/>
        </w:rPr>
      </w:pPr>
    </w:p>
    <w:p w14:paraId="22972C4F" w14:textId="3C30FFD6" w:rsidR="00305399" w:rsidRDefault="002D248E" w:rsidP="00AE78BC">
      <w:pPr>
        <w:jc w:val="both"/>
        <w:rPr>
          <w:lang w:eastAsia="zh-CN"/>
        </w:rPr>
      </w:pPr>
      <w:r>
        <w:rPr>
          <w:lang w:eastAsia="zh-CN"/>
        </w:rPr>
        <w:t>In order to address this issue and avoid potential ambiguity in the implementation, it is more appropriate to clarify the resource mapping of PUSCH on DMRS symbols in case of UCI only without UL-SCH. As presented in our companion contribution</w:t>
      </w:r>
      <w:r w:rsidR="00EC3464">
        <w:rPr>
          <w:lang w:eastAsia="zh-CN"/>
        </w:rPr>
        <w:t xml:space="preserve"> </w:t>
      </w:r>
      <w:r w:rsidR="00EC3464">
        <w:rPr>
          <w:lang w:eastAsia="zh-CN"/>
        </w:rPr>
        <w:fldChar w:fldCharType="begin"/>
      </w:r>
      <w:r w:rsidR="00EC3464">
        <w:rPr>
          <w:lang w:eastAsia="zh-CN"/>
        </w:rPr>
        <w:instrText xml:space="preserve"> REF _Ref163127468 \r \h </w:instrText>
      </w:r>
      <w:r w:rsidR="00EC3464">
        <w:rPr>
          <w:lang w:eastAsia="zh-CN"/>
        </w:rPr>
      </w:r>
      <w:r w:rsidR="00EC3464">
        <w:rPr>
          <w:lang w:eastAsia="zh-CN"/>
        </w:rPr>
        <w:fldChar w:fldCharType="separate"/>
      </w:r>
      <w:r w:rsidR="00EC3464">
        <w:rPr>
          <w:lang w:eastAsia="zh-CN"/>
        </w:rPr>
        <w:t>[1]</w:t>
      </w:r>
      <w:r w:rsidR="00EC3464">
        <w:rPr>
          <w:lang w:eastAsia="zh-CN"/>
        </w:rPr>
        <w:fldChar w:fldCharType="end"/>
      </w:r>
      <w:r>
        <w:rPr>
          <w:lang w:eastAsia="zh-CN"/>
        </w:rPr>
        <w:t xml:space="preserve">, the following </w:t>
      </w:r>
      <w:r w:rsidR="00DC6E3F">
        <w:rPr>
          <w:lang w:eastAsia="zh-CN"/>
        </w:rPr>
        <w:t xml:space="preserve">draft </w:t>
      </w:r>
      <w:r>
        <w:rPr>
          <w:lang w:eastAsia="zh-CN"/>
        </w:rPr>
        <w:t>CR is proposed</w:t>
      </w:r>
      <w:r w:rsidR="008D7451">
        <w:rPr>
          <w:lang w:eastAsia="zh-CN"/>
        </w:rPr>
        <w:t xml:space="preserve"> in Clause </w:t>
      </w:r>
      <w:r w:rsidR="008D7451" w:rsidRPr="002D248E">
        <w:rPr>
          <w:lang w:eastAsia="zh-CN"/>
        </w:rPr>
        <w:t>6.3.1.6</w:t>
      </w:r>
      <w:r w:rsidR="008D7451">
        <w:rPr>
          <w:lang w:eastAsia="zh-CN"/>
        </w:rPr>
        <w:t xml:space="preserve"> in TS38.211</w:t>
      </w:r>
      <w:r w:rsidR="00A250B4">
        <w:rPr>
          <w:lang w:eastAsia="zh-CN"/>
        </w:rPr>
        <w:t xml:space="preserve"> </w:t>
      </w:r>
      <w:r w:rsidR="00673E74">
        <w:rPr>
          <w:lang w:eastAsia="zh-CN"/>
        </w:rPr>
        <w:fldChar w:fldCharType="begin"/>
      </w:r>
      <w:r w:rsidR="00673E74">
        <w:rPr>
          <w:lang w:eastAsia="zh-CN"/>
        </w:rPr>
        <w:instrText xml:space="preserve"> REF _Ref197439401 \r \h </w:instrText>
      </w:r>
      <w:r w:rsidR="00673E74">
        <w:rPr>
          <w:lang w:eastAsia="zh-CN"/>
        </w:rPr>
      </w:r>
      <w:r w:rsidR="00673E74">
        <w:rPr>
          <w:lang w:eastAsia="zh-CN"/>
        </w:rPr>
        <w:fldChar w:fldCharType="separate"/>
      </w:r>
      <w:r w:rsidR="00673E74">
        <w:rPr>
          <w:lang w:eastAsia="zh-CN"/>
        </w:rPr>
        <w:t>[3]</w:t>
      </w:r>
      <w:r w:rsidR="00673E74">
        <w:rPr>
          <w:lang w:eastAsia="zh-CN"/>
        </w:rPr>
        <w:fldChar w:fldCharType="end"/>
      </w:r>
      <w:r>
        <w:rPr>
          <w:lang w:eastAsia="zh-CN"/>
        </w:rPr>
        <w:t>:</w:t>
      </w:r>
    </w:p>
    <w:p w14:paraId="5426972C" w14:textId="77777777" w:rsidR="00FF3A5A" w:rsidRDefault="00FF3A5A" w:rsidP="00AE78BC">
      <w:pPr>
        <w:jc w:val="both"/>
        <w:rPr>
          <w:lang w:eastAsia="zh-CN"/>
        </w:rPr>
      </w:pPr>
    </w:p>
    <w:tbl>
      <w:tblPr>
        <w:tblStyle w:val="TableGrid"/>
        <w:tblW w:w="0" w:type="auto"/>
        <w:tblLook w:val="04A0" w:firstRow="1" w:lastRow="0" w:firstColumn="1" w:lastColumn="0" w:noHBand="0" w:noVBand="1"/>
      </w:tblPr>
      <w:tblGrid>
        <w:gridCol w:w="9962"/>
      </w:tblGrid>
      <w:tr w:rsidR="00F87232" w14:paraId="3BFB7322" w14:textId="77777777" w:rsidTr="00F87232">
        <w:tc>
          <w:tcPr>
            <w:tcW w:w="9962" w:type="dxa"/>
          </w:tcPr>
          <w:p w14:paraId="6C602422" w14:textId="77777777" w:rsidR="005E3964" w:rsidRPr="00DB79A5" w:rsidRDefault="005E3964" w:rsidP="00365EBC">
            <w:pPr>
              <w:spacing w:before="0" w:after="120" w:line="240" w:lineRule="auto"/>
              <w:rPr>
                <w:i/>
                <w:iCs/>
                <w:noProof/>
                <w:color w:val="FF0000"/>
              </w:rPr>
            </w:pPr>
            <w:r w:rsidRPr="00DB79A5">
              <w:rPr>
                <w:i/>
                <w:iCs/>
                <w:noProof/>
                <w:color w:val="FF0000"/>
              </w:rPr>
              <w:t>-- unchanged text omitted –</w:t>
            </w:r>
          </w:p>
          <w:p w14:paraId="3F570AC3" w14:textId="77777777" w:rsidR="005E3964" w:rsidRDefault="005E3964" w:rsidP="00365EBC">
            <w:pPr>
              <w:pStyle w:val="Heading4"/>
              <w:numPr>
                <w:ilvl w:val="0"/>
                <w:numId w:val="0"/>
              </w:numPr>
              <w:spacing w:before="0" w:line="240" w:lineRule="auto"/>
              <w:ind w:left="864" w:hanging="864"/>
            </w:pPr>
            <w:bookmarkStart w:id="8" w:name="_Toc19796422"/>
            <w:bookmarkStart w:id="9" w:name="_Toc90288429"/>
            <w:r>
              <w:t>6</w:t>
            </w:r>
            <w:r w:rsidRPr="00C12953">
              <w:t>.3.</w:t>
            </w:r>
            <w:r>
              <w:t>1.6</w:t>
            </w:r>
            <w:r w:rsidRPr="00C12953">
              <w:tab/>
              <w:t xml:space="preserve">Mapping to </w:t>
            </w:r>
            <w:r>
              <w:t>virtual resource blocks</w:t>
            </w:r>
            <w:bookmarkEnd w:id="8"/>
            <w:bookmarkEnd w:id="9"/>
          </w:p>
          <w:p w14:paraId="0944AF96" w14:textId="77777777" w:rsidR="005E3964" w:rsidRDefault="005E3964" w:rsidP="00365EBC">
            <w:pPr>
              <w:spacing w:before="0" w:after="120" w:line="240" w:lineRule="auto"/>
            </w:pPr>
            <w:r>
              <w:t>For each of the antenna ports used for transmission of the PUSCH, t</w:t>
            </w:r>
            <w:r w:rsidRPr="00C12953">
              <w:t xml:space="preserve">he block of </w:t>
            </w:r>
            <w:r>
              <w:t>complex-valued</w:t>
            </w:r>
            <w:r w:rsidRPr="00C12953">
              <w:t xml:space="preserve"> symbols </w:t>
            </w:r>
            <w:r w:rsidRPr="00060806">
              <w:rPr>
                <w:position w:val="-14"/>
              </w:rPr>
              <w:object w:dxaOrig="2140" w:dyaOrig="380" w14:anchorId="6943E2E8">
                <v:shape id="_x0000_i1026" type="#_x0000_t75" style="width:108pt;height:18pt" o:ole="">
                  <v:imagedata r:id="rId14" o:title=""/>
                </v:shape>
                <o:OLEObject Type="Embed" ProgID="Equation.3" ShapeID="_x0000_i1026" DrawAspect="Content" ObjectID="_1808294828" r:id="rId15"/>
              </w:object>
            </w:r>
            <w:r w:rsidRPr="00C12953">
              <w:t xml:space="preserve"> shall </w:t>
            </w:r>
            <w:r>
              <w:t xml:space="preserve">be multiplied with the amplitude scaling factor </w:t>
            </w:r>
            <w:r w:rsidRPr="00A37594">
              <w:rPr>
                <w:position w:val="-10"/>
              </w:rPr>
              <w:object w:dxaOrig="680" w:dyaOrig="300" w14:anchorId="6C64D2B8">
                <v:shape id="_x0000_i1027" type="#_x0000_t75" style="width:33pt;height:15pt" o:ole="">
                  <v:imagedata r:id="rId16" o:title=""/>
                </v:shape>
                <o:OLEObject Type="Embed" ProgID="Equation.3" ShapeID="_x0000_i1027" DrawAspect="Content" ObjectID="_1808294829" r:id="rId17"/>
              </w:object>
            </w:r>
            <w:r>
              <w:t xml:space="preserve"> in order to conform to the transmit power specified in [5, TS 38.213] and</w:t>
            </w:r>
            <w:r w:rsidRPr="00C12953">
              <w:t xml:space="preserve"> mapped</w:t>
            </w:r>
            <w:r>
              <w:t xml:space="preserve"> in sequence starting with </w:t>
            </w:r>
            <w:r w:rsidRPr="001E6E58">
              <w:rPr>
                <w:position w:val="-10"/>
              </w:rPr>
              <w:object w:dxaOrig="639" w:dyaOrig="340" w14:anchorId="72F4C105">
                <v:shape id="_x0000_i1028" type="#_x0000_t75" style="width:32.25pt;height:18pt" o:ole="">
                  <v:imagedata r:id="rId18" o:title=""/>
                </v:shape>
                <o:OLEObject Type="Embed" ProgID="Equation.3" ShapeID="_x0000_i1028" DrawAspect="Content" ObjectID="_1808294830" r:id="rId19"/>
              </w:object>
            </w:r>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2B10D1AE" w14:textId="77777777" w:rsidR="005E3964" w:rsidRDefault="005E3964" w:rsidP="00365EBC">
            <w:pPr>
              <w:pStyle w:val="B1"/>
              <w:spacing w:before="0" w:after="120" w:line="240" w:lineRule="auto"/>
            </w:pPr>
            <w:r>
              <w:lastRenderedPageBreak/>
              <w:t>-</w:t>
            </w:r>
            <w:r>
              <w:tab/>
              <w:t>they are in the</w:t>
            </w:r>
            <w:r w:rsidRPr="00C12953">
              <w:t xml:space="preserve"> </w:t>
            </w:r>
            <w:r>
              <w:t>virtual resource blocks assigned for transmission, and</w:t>
            </w:r>
          </w:p>
          <w:p w14:paraId="30885298" w14:textId="77777777" w:rsidR="00365EBC" w:rsidRPr="004477B4" w:rsidRDefault="005E3964" w:rsidP="00365EBC">
            <w:pPr>
              <w:pStyle w:val="B1"/>
              <w:spacing w:before="0" w:after="120" w:line="240" w:lineRule="auto"/>
              <w:rPr>
                <w:color w:val="FF0000"/>
                <w:u w:val="single"/>
              </w:rPr>
            </w:pPr>
            <w:r>
              <w:t>-</w:t>
            </w:r>
            <w:r>
              <w:tab/>
            </w:r>
            <w:r w:rsidRPr="0011307E">
              <w:t>the corresponding resource elements in the corresponding physical resource blo</w:t>
            </w:r>
            <w:r>
              <w:t xml:space="preserve">cks are not used for transmission of the associated DM-RS, PT-RS, or DM-RS intended for other co-scheduled UEs as described in clause 6.4.1.1.3, </w:t>
            </w:r>
            <w:r w:rsidR="00365EBC" w:rsidRPr="004477B4">
              <w:rPr>
                <w:color w:val="FF0000"/>
                <w:u w:val="single"/>
              </w:rPr>
              <w:t>and</w:t>
            </w:r>
          </w:p>
          <w:p w14:paraId="78D55328" w14:textId="6AA01763" w:rsidR="00365EBC" w:rsidRPr="004477B4" w:rsidRDefault="00365EBC" w:rsidP="00365EBC">
            <w:pPr>
              <w:pStyle w:val="B1"/>
              <w:spacing w:before="0" w:after="120" w:line="240" w:lineRule="auto"/>
              <w:rPr>
                <w:color w:val="FF0000"/>
                <w:u w:val="single"/>
              </w:rPr>
            </w:pPr>
            <w:r w:rsidRPr="004477B4">
              <w:rPr>
                <w:color w:val="FF0000"/>
                <w:u w:val="single"/>
              </w:rPr>
              <w:t>-</w:t>
            </w:r>
            <w:r w:rsidRPr="004477B4">
              <w:rPr>
                <w:color w:val="FF0000"/>
                <w:u w:val="single"/>
              </w:rPr>
              <w:tab/>
              <w:t>for transmission on the PUSCH without UL-SCH, the corresponding resource elements in the corresponding physical resource blocks are not used for transmission of OFDM symbols that carry DM-RS.</w:t>
            </w:r>
          </w:p>
          <w:p w14:paraId="50249DA9" w14:textId="77777777" w:rsidR="005E3964" w:rsidRDefault="005E3964" w:rsidP="00365EBC">
            <w:pPr>
              <w:spacing w:before="0" w:after="120" w:line="240" w:lineRule="auto"/>
            </w:pPr>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PUSCH according to [6, TS 38.214] shall be</w:t>
            </w:r>
            <w:r w:rsidRPr="00C12953">
              <w:t xml:space="preserve"> in increasing order of 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virtual</w:t>
            </w:r>
            <w:r>
              <w:rPr>
                <w:rFonts w:eastAsia="Batang" w:hint="eastAsia"/>
                <w:lang w:eastAsia="ko-KR"/>
              </w:rPr>
              <w:t xml:space="preserve">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w14:anchorId="329DD77A">
                <v:shape id="_x0000_i1029" type="#_x0000_t75" style="width:6.75pt;height:12.75pt" o:ole="">
                  <v:imagedata r:id="rId20" o:title=""/>
                </v:shape>
                <o:OLEObject Type="Embed" ProgID="Equation.3" ShapeID="_x0000_i1029" DrawAspect="Content" ObjectID="_1808294831" r:id="rId21"/>
              </w:object>
            </w:r>
            <w:r>
              <w:t>, with the starting position given by [6, TS 38.214]</w:t>
            </w:r>
            <w:r w:rsidRPr="00C12953">
              <w:t xml:space="preserve">. </w:t>
            </w:r>
          </w:p>
          <w:p w14:paraId="0C23297E" w14:textId="5B7A9B1B" w:rsidR="00F87232" w:rsidRPr="00EC069D" w:rsidRDefault="005E3964" w:rsidP="00365EBC">
            <w:pPr>
              <w:spacing w:before="0" w:after="120" w:line="240" w:lineRule="auto"/>
              <w:rPr>
                <w:i/>
                <w:iCs/>
                <w:noProof/>
                <w:color w:val="FF0000"/>
              </w:rPr>
            </w:pPr>
            <w:r w:rsidRPr="00DB79A5">
              <w:rPr>
                <w:i/>
                <w:iCs/>
                <w:noProof/>
                <w:color w:val="FF0000"/>
              </w:rPr>
              <w:t>-- unchanged text omitted –</w:t>
            </w:r>
          </w:p>
        </w:tc>
      </w:tr>
    </w:tbl>
    <w:p w14:paraId="0AA57DDB" w14:textId="77777777" w:rsidR="00FD6C61" w:rsidRDefault="00FD6C61" w:rsidP="00AE78BC">
      <w:pPr>
        <w:jc w:val="both"/>
        <w:rPr>
          <w:lang w:eastAsia="zh-CN"/>
        </w:rPr>
      </w:pPr>
    </w:p>
    <w:p w14:paraId="2D3AA15C" w14:textId="6784C3F6" w:rsidR="007250C1" w:rsidRPr="0022143C" w:rsidRDefault="00030B95" w:rsidP="00503FD1">
      <w:pPr>
        <w:spacing w:after="0"/>
        <w:jc w:val="both"/>
        <w:rPr>
          <w:bCs/>
          <w:i/>
          <w:iCs/>
        </w:rPr>
      </w:pPr>
      <w:r w:rsidRPr="0022143C">
        <w:rPr>
          <w:b/>
        </w:rPr>
        <w:t xml:space="preserve">Proposal </w:t>
      </w:r>
      <w:r w:rsidR="00B7713E">
        <w:rPr>
          <w:b/>
        </w:rPr>
        <w:t>1</w:t>
      </w:r>
      <w:r w:rsidRPr="0022143C">
        <w:rPr>
          <w:b/>
        </w:rPr>
        <w:t>:</w:t>
      </w:r>
    </w:p>
    <w:p w14:paraId="29FA6575" w14:textId="5F3A3289" w:rsidR="00F87232" w:rsidRDefault="00F87232" w:rsidP="00637263">
      <w:pPr>
        <w:pStyle w:val="ListParagraph"/>
        <w:numPr>
          <w:ilvl w:val="0"/>
          <w:numId w:val="7"/>
        </w:numPr>
        <w:spacing w:after="0"/>
        <w:jc w:val="both"/>
        <w:rPr>
          <w:bCs/>
          <w:i/>
          <w:iCs/>
        </w:rPr>
      </w:pPr>
      <w:r>
        <w:rPr>
          <w:bCs/>
          <w:i/>
          <w:iCs/>
        </w:rPr>
        <w:t xml:space="preserve">RAN1 to clarify the resource mapping of PUSCH on DMRS symbols in case of UCI only without UL-SCH. </w:t>
      </w:r>
    </w:p>
    <w:p w14:paraId="791C999A" w14:textId="6A9452D4" w:rsidR="00F87232" w:rsidRPr="00F87232" w:rsidRDefault="00F87232" w:rsidP="00637263">
      <w:pPr>
        <w:pStyle w:val="ListParagraph"/>
        <w:numPr>
          <w:ilvl w:val="0"/>
          <w:numId w:val="7"/>
        </w:numPr>
        <w:spacing w:after="0"/>
        <w:jc w:val="both"/>
        <w:rPr>
          <w:bCs/>
          <w:i/>
          <w:iCs/>
        </w:rPr>
      </w:pPr>
      <w:r>
        <w:rPr>
          <w:bCs/>
          <w:i/>
          <w:iCs/>
        </w:rPr>
        <w:t xml:space="preserve">RAN1 to adopt the </w:t>
      </w:r>
      <w:r w:rsidR="000F6398">
        <w:rPr>
          <w:bCs/>
          <w:i/>
          <w:iCs/>
        </w:rPr>
        <w:t xml:space="preserve">draft </w:t>
      </w:r>
      <w:r>
        <w:rPr>
          <w:bCs/>
          <w:i/>
          <w:iCs/>
        </w:rPr>
        <w:t xml:space="preserve">CR as in </w:t>
      </w:r>
      <w:r w:rsidR="007A6EED" w:rsidRPr="007A6EED">
        <w:rPr>
          <w:bCs/>
          <w:i/>
          <w:iCs/>
        </w:rPr>
        <w:t>R1-2503644</w:t>
      </w:r>
      <w:r w:rsidR="00365149">
        <w:rPr>
          <w:bCs/>
          <w:i/>
          <w:iCs/>
        </w:rPr>
        <w:t>.</w:t>
      </w:r>
    </w:p>
    <w:p w14:paraId="5831E8F1" w14:textId="77777777" w:rsidR="00D5706C" w:rsidRPr="0022143C" w:rsidRDefault="00D5706C" w:rsidP="00E15B91">
      <w:pPr>
        <w:spacing w:after="0"/>
        <w:jc w:val="both"/>
        <w:rPr>
          <w:lang w:eastAsia="zh-CN"/>
        </w:rPr>
      </w:pPr>
    </w:p>
    <w:p w14:paraId="5C387498" w14:textId="77777777" w:rsidR="0064694C" w:rsidRPr="0022143C" w:rsidRDefault="0064694C" w:rsidP="0064694C">
      <w:pPr>
        <w:pStyle w:val="Heading1"/>
        <w:textAlignment w:val="auto"/>
        <w:rPr>
          <w:lang w:val="en-US"/>
        </w:rPr>
      </w:pPr>
      <w:r w:rsidRPr="0022143C">
        <w:rPr>
          <w:lang w:val="en-US"/>
        </w:rPr>
        <w:t>Conclusions</w:t>
      </w:r>
    </w:p>
    <w:p w14:paraId="7CDDC787" w14:textId="76CD2A98" w:rsidR="0064694C" w:rsidRPr="0022143C" w:rsidRDefault="0064694C" w:rsidP="0064694C">
      <w:pPr>
        <w:jc w:val="both"/>
        <w:rPr>
          <w:lang w:eastAsia="zh-CN"/>
        </w:rPr>
      </w:pPr>
      <w:r w:rsidRPr="0022143C">
        <w:t xml:space="preserve">In this contribution, we </w:t>
      </w:r>
      <w:r w:rsidRPr="0022143C">
        <w:rPr>
          <w:lang w:eastAsia="zh-CN"/>
        </w:rPr>
        <w:t xml:space="preserve">discussed </w:t>
      </w:r>
      <w:r w:rsidR="00DE7909">
        <w:rPr>
          <w:lang w:eastAsia="zh-CN"/>
        </w:rPr>
        <w:t>potential ambiguity on the resource mapping of PUSCH on DMRS symbols in case of UCI only without UL-SCH</w:t>
      </w:r>
      <w:r w:rsidR="00346106" w:rsidRPr="0022143C">
        <w:rPr>
          <w:lang w:eastAsia="zh-CN"/>
        </w:rPr>
        <w:t xml:space="preserve">. The following </w:t>
      </w:r>
      <w:r w:rsidR="0097549C" w:rsidRPr="0022143C">
        <w:rPr>
          <w:lang w:eastAsia="zh-CN"/>
        </w:rPr>
        <w:t>is</w:t>
      </w:r>
      <w:r w:rsidR="00346106" w:rsidRPr="0022143C">
        <w:rPr>
          <w:lang w:eastAsia="zh-CN"/>
        </w:rPr>
        <w:t xml:space="preserve"> a summary of proposals made.</w:t>
      </w:r>
    </w:p>
    <w:p w14:paraId="2154AA21" w14:textId="77777777" w:rsidR="00DE7909" w:rsidRDefault="00DE7909" w:rsidP="00DE7909">
      <w:pPr>
        <w:spacing w:after="0"/>
        <w:jc w:val="both"/>
        <w:rPr>
          <w:bCs/>
          <w:i/>
          <w:iCs/>
        </w:rPr>
      </w:pPr>
      <w:r w:rsidRPr="0022143C">
        <w:rPr>
          <w:b/>
        </w:rPr>
        <w:t xml:space="preserve">Proposal </w:t>
      </w:r>
      <w:r>
        <w:rPr>
          <w:b/>
        </w:rPr>
        <w:t>1</w:t>
      </w:r>
      <w:r w:rsidRPr="0022143C">
        <w:rPr>
          <w:b/>
        </w:rPr>
        <w:t>:</w:t>
      </w:r>
    </w:p>
    <w:p w14:paraId="480F76D3" w14:textId="77777777" w:rsidR="00DE7909" w:rsidRDefault="00DE7909" w:rsidP="00637263">
      <w:pPr>
        <w:pStyle w:val="ListParagraph"/>
        <w:numPr>
          <w:ilvl w:val="0"/>
          <w:numId w:val="7"/>
        </w:numPr>
        <w:spacing w:after="0"/>
        <w:jc w:val="both"/>
        <w:rPr>
          <w:bCs/>
          <w:i/>
          <w:iCs/>
        </w:rPr>
      </w:pPr>
      <w:r>
        <w:rPr>
          <w:bCs/>
          <w:i/>
          <w:iCs/>
        </w:rPr>
        <w:t xml:space="preserve">RAN1 to clarify the resource mapping of PUSCH on DMRS symbols in case of UCI only without UL-SCH. </w:t>
      </w:r>
    </w:p>
    <w:p w14:paraId="144E5765" w14:textId="67C47827" w:rsidR="00DE7909" w:rsidRPr="00F87232" w:rsidRDefault="00DE7909" w:rsidP="00637263">
      <w:pPr>
        <w:pStyle w:val="ListParagraph"/>
        <w:numPr>
          <w:ilvl w:val="0"/>
          <w:numId w:val="7"/>
        </w:numPr>
        <w:spacing w:after="0"/>
        <w:jc w:val="both"/>
        <w:rPr>
          <w:bCs/>
          <w:i/>
          <w:iCs/>
        </w:rPr>
      </w:pPr>
      <w:r>
        <w:rPr>
          <w:bCs/>
          <w:i/>
          <w:iCs/>
        </w:rPr>
        <w:t>RAN1 to adopt the</w:t>
      </w:r>
      <w:r w:rsidR="000F6398">
        <w:rPr>
          <w:bCs/>
          <w:i/>
          <w:iCs/>
        </w:rPr>
        <w:t xml:space="preserve"> draft</w:t>
      </w:r>
      <w:r>
        <w:rPr>
          <w:bCs/>
          <w:i/>
          <w:iCs/>
        </w:rPr>
        <w:t xml:space="preserve"> CR as in </w:t>
      </w:r>
      <w:r w:rsidRPr="007A6EED">
        <w:rPr>
          <w:bCs/>
          <w:i/>
          <w:iCs/>
        </w:rPr>
        <w:t>R1-2503644</w:t>
      </w:r>
      <w:r>
        <w:rPr>
          <w:bCs/>
          <w:i/>
          <w:iCs/>
        </w:rPr>
        <w:t>.</w:t>
      </w:r>
    </w:p>
    <w:p w14:paraId="6F29E0B2" w14:textId="77777777" w:rsidR="00480249" w:rsidRPr="0022143C" w:rsidRDefault="00480249" w:rsidP="00480249">
      <w:pPr>
        <w:jc w:val="both"/>
        <w:rPr>
          <w:color w:val="000000" w:themeColor="text1"/>
          <w:kern w:val="24"/>
        </w:rPr>
      </w:pPr>
    </w:p>
    <w:p w14:paraId="22B4FF1F" w14:textId="77777777" w:rsidR="0064694C" w:rsidRPr="0022143C" w:rsidRDefault="0064694C" w:rsidP="00A17A9E">
      <w:pPr>
        <w:pStyle w:val="Heading1"/>
        <w:rPr>
          <w:lang w:val="en-US"/>
        </w:rPr>
      </w:pPr>
      <w:r w:rsidRPr="0022143C">
        <w:rPr>
          <w:lang w:val="en-US"/>
        </w:rPr>
        <w:t>References</w:t>
      </w:r>
    </w:p>
    <w:p w14:paraId="3CAB1DA0" w14:textId="10052566" w:rsidR="00BB58CB" w:rsidRPr="0022143C" w:rsidRDefault="00842F22" w:rsidP="0064694C">
      <w:pPr>
        <w:widowControl w:val="0"/>
        <w:numPr>
          <w:ilvl w:val="0"/>
          <w:numId w:val="2"/>
        </w:numPr>
        <w:overflowPunct/>
        <w:autoSpaceDE/>
        <w:adjustRightInd/>
        <w:spacing w:after="120"/>
        <w:jc w:val="both"/>
        <w:textAlignment w:val="auto"/>
        <w:rPr>
          <w:lang w:eastAsia="zh-CN"/>
        </w:rPr>
      </w:pPr>
      <w:bookmarkStart w:id="10" w:name="_Ref163127468"/>
      <w:bookmarkStart w:id="11" w:name="_Ref158212063"/>
      <w:bookmarkEnd w:id="3"/>
      <w:r w:rsidRPr="00842F22">
        <w:rPr>
          <w:lang w:eastAsia="zh-CN"/>
        </w:rPr>
        <w:t>R1-2503644</w:t>
      </w:r>
      <w:r w:rsidR="006F4BDA" w:rsidRPr="0022143C">
        <w:rPr>
          <w:lang w:eastAsia="zh-CN"/>
        </w:rPr>
        <w:t>,</w:t>
      </w:r>
      <w:r w:rsidR="00077EB8" w:rsidRPr="0022143C">
        <w:rPr>
          <w:lang w:eastAsia="zh-CN"/>
        </w:rPr>
        <w:t xml:space="preserve"> “</w:t>
      </w:r>
      <w:r w:rsidRPr="00842F22">
        <w:rPr>
          <w:lang w:eastAsia="zh-CN"/>
        </w:rPr>
        <w:t>Rel-15 correction of RE mapping for UCI only PUSCH</w:t>
      </w:r>
      <w:r w:rsidR="00646760" w:rsidRPr="0022143C">
        <w:rPr>
          <w:lang w:eastAsia="zh-CN"/>
        </w:rPr>
        <w:t>”</w:t>
      </w:r>
      <w:r>
        <w:rPr>
          <w:lang w:eastAsia="zh-CN"/>
        </w:rPr>
        <w:t>, Intel Corporation</w:t>
      </w:r>
      <w:r w:rsidR="0000295B" w:rsidRPr="0022143C">
        <w:rPr>
          <w:lang w:eastAsia="zh-CN"/>
        </w:rPr>
        <w:t>.</w:t>
      </w:r>
      <w:bookmarkEnd w:id="10"/>
    </w:p>
    <w:p w14:paraId="7A3C7539" w14:textId="2F2944C3" w:rsidR="00F76C58" w:rsidRDefault="00F76C58" w:rsidP="0064694C">
      <w:pPr>
        <w:widowControl w:val="0"/>
        <w:numPr>
          <w:ilvl w:val="0"/>
          <w:numId w:val="2"/>
        </w:numPr>
        <w:overflowPunct/>
        <w:autoSpaceDE/>
        <w:adjustRightInd/>
        <w:spacing w:after="120"/>
        <w:jc w:val="both"/>
        <w:textAlignment w:val="auto"/>
        <w:rPr>
          <w:lang w:eastAsia="zh-CN"/>
        </w:rPr>
      </w:pPr>
      <w:bookmarkStart w:id="12" w:name="_Ref197439393"/>
      <w:bookmarkEnd w:id="11"/>
      <w:r w:rsidRPr="00F76C58">
        <w:rPr>
          <w:lang w:eastAsia="zh-CN"/>
        </w:rPr>
        <w:t>3GPP TS 38.21</w:t>
      </w:r>
      <w:r>
        <w:rPr>
          <w:lang w:eastAsia="zh-CN"/>
        </w:rPr>
        <w:t>2 v</w:t>
      </w:r>
      <w:r w:rsidRPr="00F76C58">
        <w:rPr>
          <w:lang w:eastAsia="zh-CN"/>
        </w:rPr>
        <w:t>15.10.0, “</w:t>
      </w:r>
      <w:r w:rsidR="00B04984" w:rsidRPr="00B04984">
        <w:rPr>
          <w:lang w:eastAsia="zh-CN"/>
        </w:rPr>
        <w:t>Physical channels and modulation</w:t>
      </w:r>
      <w:r w:rsidRPr="00F76C58">
        <w:rPr>
          <w:lang w:eastAsia="zh-CN"/>
        </w:rPr>
        <w:t>”</w:t>
      </w:r>
      <w:bookmarkEnd w:id="12"/>
      <w:r w:rsidRPr="00F76C58">
        <w:rPr>
          <w:lang w:eastAsia="zh-CN"/>
        </w:rPr>
        <w:t xml:space="preserve"> </w:t>
      </w:r>
    </w:p>
    <w:p w14:paraId="7691FAD8" w14:textId="737A1FF7" w:rsidR="00F76C58" w:rsidRDefault="00F76C58" w:rsidP="00F76C58">
      <w:pPr>
        <w:widowControl w:val="0"/>
        <w:numPr>
          <w:ilvl w:val="0"/>
          <w:numId w:val="2"/>
        </w:numPr>
        <w:overflowPunct/>
        <w:autoSpaceDE/>
        <w:adjustRightInd/>
        <w:spacing w:after="120"/>
        <w:jc w:val="both"/>
        <w:textAlignment w:val="auto"/>
        <w:rPr>
          <w:lang w:eastAsia="zh-CN"/>
        </w:rPr>
      </w:pPr>
      <w:bookmarkStart w:id="13" w:name="_Ref197439401"/>
      <w:r w:rsidRPr="00F76C58">
        <w:rPr>
          <w:lang w:eastAsia="zh-CN"/>
        </w:rPr>
        <w:t>3GPP TS 38.21</w:t>
      </w:r>
      <w:r w:rsidR="00A52A18">
        <w:rPr>
          <w:lang w:eastAsia="zh-CN"/>
        </w:rPr>
        <w:t>1</w:t>
      </w:r>
      <w:r>
        <w:rPr>
          <w:lang w:eastAsia="zh-CN"/>
        </w:rPr>
        <w:t xml:space="preserve"> </w:t>
      </w:r>
      <w:r w:rsidR="00F95BD8">
        <w:rPr>
          <w:lang w:eastAsia="zh-CN"/>
        </w:rPr>
        <w:t>v</w:t>
      </w:r>
      <w:r w:rsidR="00F95BD8" w:rsidRPr="00F76C58">
        <w:rPr>
          <w:lang w:eastAsia="zh-CN"/>
        </w:rPr>
        <w:t>15.1</w:t>
      </w:r>
      <w:r w:rsidR="00F95BD8">
        <w:rPr>
          <w:lang w:eastAsia="zh-CN"/>
        </w:rPr>
        <w:t>3</w:t>
      </w:r>
      <w:r w:rsidR="00F95BD8" w:rsidRPr="00F76C58">
        <w:rPr>
          <w:lang w:eastAsia="zh-CN"/>
        </w:rPr>
        <w:t>.0</w:t>
      </w:r>
      <w:r w:rsidRPr="00F76C58">
        <w:rPr>
          <w:lang w:eastAsia="zh-CN"/>
        </w:rPr>
        <w:t>, “</w:t>
      </w:r>
      <w:r w:rsidR="00237BCF" w:rsidRPr="00237BCF">
        <w:rPr>
          <w:lang w:eastAsia="zh-CN"/>
        </w:rPr>
        <w:t>Multiplexing and channel coding</w:t>
      </w:r>
      <w:r w:rsidRPr="00F76C58">
        <w:rPr>
          <w:lang w:eastAsia="zh-CN"/>
        </w:rPr>
        <w:t>”</w:t>
      </w:r>
      <w:bookmarkEnd w:id="13"/>
      <w:r w:rsidRPr="00F76C58">
        <w:rPr>
          <w:lang w:eastAsia="zh-CN"/>
        </w:rPr>
        <w:t xml:space="preserve"> </w:t>
      </w:r>
      <w:r>
        <w:rPr>
          <w:lang w:eastAsia="zh-CN"/>
        </w:rPr>
        <w:t xml:space="preserve"> </w:t>
      </w:r>
    </w:p>
    <w:p w14:paraId="41FD5F97" w14:textId="77777777" w:rsidR="00F76C58" w:rsidRPr="0022143C" w:rsidRDefault="00F76C58" w:rsidP="00F76C58">
      <w:pPr>
        <w:widowControl w:val="0"/>
        <w:overflowPunct/>
        <w:autoSpaceDE/>
        <w:adjustRightInd/>
        <w:spacing w:after="120"/>
        <w:ind w:left="420"/>
        <w:jc w:val="both"/>
        <w:textAlignment w:val="auto"/>
        <w:rPr>
          <w:lang w:eastAsia="zh-CN"/>
        </w:rPr>
      </w:pPr>
    </w:p>
    <w:p w14:paraId="2584842B" w14:textId="794B90E8" w:rsidR="00414F79" w:rsidRPr="0022143C" w:rsidRDefault="00414F79" w:rsidP="00A21157">
      <w:pPr>
        <w:widowControl w:val="0"/>
        <w:overflowPunct/>
        <w:autoSpaceDE/>
        <w:adjustRightInd/>
        <w:spacing w:after="120"/>
        <w:jc w:val="both"/>
        <w:textAlignment w:val="auto"/>
      </w:pPr>
    </w:p>
    <w:sectPr w:rsidR="00414F79" w:rsidRPr="0022143C" w:rsidSect="00D16144">
      <w:headerReference w:type="even" r:id="rId22"/>
      <w:headerReference w:type="default" r:id="rId23"/>
      <w:footerReference w:type="even" r:id="rId24"/>
      <w:footerReference w:type="default" r:id="rId25"/>
      <w:headerReference w:type="first" r:id="rId26"/>
      <w:footerReference w:type="first" r:id="rId27"/>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A6C71" w14:textId="77777777" w:rsidR="009E0E2B" w:rsidRDefault="009E0E2B">
      <w:r>
        <w:separator/>
      </w:r>
    </w:p>
  </w:endnote>
  <w:endnote w:type="continuationSeparator" w:id="0">
    <w:p w14:paraId="2CC7813E" w14:textId="77777777" w:rsidR="009E0E2B" w:rsidRDefault="009E0E2B">
      <w:r>
        <w:continuationSeparator/>
      </w:r>
    </w:p>
  </w:endnote>
  <w:endnote w:type="continuationNotice" w:id="1">
    <w:p w14:paraId="6C878827" w14:textId="77777777" w:rsidR="009E0E2B" w:rsidRDefault="009E0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B252" w14:textId="77777777" w:rsidR="009E0E2B" w:rsidRDefault="009E0E2B">
      <w:r>
        <w:separator/>
      </w:r>
    </w:p>
  </w:footnote>
  <w:footnote w:type="continuationSeparator" w:id="0">
    <w:p w14:paraId="2CDEC652" w14:textId="77777777" w:rsidR="009E0E2B" w:rsidRDefault="009E0E2B">
      <w:r>
        <w:continuationSeparator/>
      </w:r>
    </w:p>
  </w:footnote>
  <w:footnote w:type="continuationNotice" w:id="1">
    <w:p w14:paraId="18F53D2B" w14:textId="77777777" w:rsidR="009E0E2B" w:rsidRDefault="009E0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 w15:restartNumberingAfterBreak="0">
    <w:nsid w:val="2A53687C"/>
    <w:multiLevelType w:val="hybridMultilevel"/>
    <w:tmpl w:val="3ACAB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AE20652"/>
    <w:multiLevelType w:val="multilevel"/>
    <w:tmpl w:val="F3D8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7"/>
  </w:num>
  <w:num w:numId="2" w16cid:durableId="1008872296">
    <w:abstractNumId w:val="1"/>
  </w:num>
  <w:num w:numId="3" w16cid:durableId="1922257647">
    <w:abstractNumId w:val="5"/>
  </w:num>
  <w:num w:numId="4" w16cid:durableId="945843863">
    <w:abstractNumId w:val="6"/>
  </w:num>
  <w:num w:numId="5" w16cid:durableId="846483040">
    <w:abstractNumId w:val="3"/>
  </w:num>
  <w:num w:numId="6" w16cid:durableId="1645550405">
    <w:abstractNumId w:val="4"/>
  </w:num>
  <w:num w:numId="7" w16cid:durableId="139207688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237"/>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1D4"/>
    <w:rsid w:val="000162B2"/>
    <w:rsid w:val="0001646C"/>
    <w:rsid w:val="00016499"/>
    <w:rsid w:val="00016589"/>
    <w:rsid w:val="00016616"/>
    <w:rsid w:val="00016783"/>
    <w:rsid w:val="000167AF"/>
    <w:rsid w:val="0001686C"/>
    <w:rsid w:val="00016881"/>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227"/>
    <w:rsid w:val="0002130A"/>
    <w:rsid w:val="00021330"/>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44A"/>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4D"/>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0FD2"/>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D4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685"/>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986"/>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0D"/>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85"/>
    <w:rsid w:val="000773E2"/>
    <w:rsid w:val="000774C1"/>
    <w:rsid w:val="00077579"/>
    <w:rsid w:val="000778CA"/>
    <w:rsid w:val="00077EB8"/>
    <w:rsid w:val="00077EBA"/>
    <w:rsid w:val="00077F58"/>
    <w:rsid w:val="000800B0"/>
    <w:rsid w:val="000802A2"/>
    <w:rsid w:val="0008033D"/>
    <w:rsid w:val="000803FA"/>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1C5"/>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65"/>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894"/>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0D5"/>
    <w:rsid w:val="000931C3"/>
    <w:rsid w:val="00093384"/>
    <w:rsid w:val="0009374B"/>
    <w:rsid w:val="000937FA"/>
    <w:rsid w:val="00093807"/>
    <w:rsid w:val="00093842"/>
    <w:rsid w:val="0009399E"/>
    <w:rsid w:val="00093B2C"/>
    <w:rsid w:val="00093E3F"/>
    <w:rsid w:val="00093F57"/>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35F"/>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A53"/>
    <w:rsid w:val="000A4A61"/>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DF"/>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4"/>
    <w:rsid w:val="000A7F09"/>
    <w:rsid w:val="000B00EA"/>
    <w:rsid w:val="000B0117"/>
    <w:rsid w:val="000B0182"/>
    <w:rsid w:val="000B0292"/>
    <w:rsid w:val="000B02C2"/>
    <w:rsid w:val="000B0303"/>
    <w:rsid w:val="000B0424"/>
    <w:rsid w:val="000B058C"/>
    <w:rsid w:val="000B065E"/>
    <w:rsid w:val="000B081C"/>
    <w:rsid w:val="000B081E"/>
    <w:rsid w:val="000B089D"/>
    <w:rsid w:val="000B0AF1"/>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5E"/>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7B6"/>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0EAF"/>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CFA"/>
    <w:rsid w:val="000C4DE3"/>
    <w:rsid w:val="000C5046"/>
    <w:rsid w:val="000C547D"/>
    <w:rsid w:val="000C550B"/>
    <w:rsid w:val="000C570E"/>
    <w:rsid w:val="000C5759"/>
    <w:rsid w:val="000C575E"/>
    <w:rsid w:val="000C5A03"/>
    <w:rsid w:val="000C5A71"/>
    <w:rsid w:val="000C5B08"/>
    <w:rsid w:val="000C5C09"/>
    <w:rsid w:val="000C5C2F"/>
    <w:rsid w:val="000C5D80"/>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26"/>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4C0"/>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4CD"/>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3D"/>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7AF"/>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85B"/>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E41"/>
    <w:rsid w:val="000F4F44"/>
    <w:rsid w:val="000F51C3"/>
    <w:rsid w:val="000F53CB"/>
    <w:rsid w:val="000F53CE"/>
    <w:rsid w:val="000F5408"/>
    <w:rsid w:val="000F5598"/>
    <w:rsid w:val="000F578A"/>
    <w:rsid w:val="000F57A9"/>
    <w:rsid w:val="000F57F0"/>
    <w:rsid w:val="000F5C13"/>
    <w:rsid w:val="000F61C4"/>
    <w:rsid w:val="000F61F3"/>
    <w:rsid w:val="000F6398"/>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4EDB"/>
    <w:rsid w:val="001050B7"/>
    <w:rsid w:val="001050C4"/>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5B"/>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B39"/>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57"/>
    <w:rsid w:val="001171DF"/>
    <w:rsid w:val="001171EA"/>
    <w:rsid w:val="00117219"/>
    <w:rsid w:val="001175E9"/>
    <w:rsid w:val="0011768C"/>
    <w:rsid w:val="0011782B"/>
    <w:rsid w:val="00117957"/>
    <w:rsid w:val="00117AA7"/>
    <w:rsid w:val="00117B37"/>
    <w:rsid w:val="00117B90"/>
    <w:rsid w:val="00117E21"/>
    <w:rsid w:val="00117E99"/>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3F"/>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4D1"/>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390"/>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2C"/>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953"/>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98"/>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759"/>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3A"/>
    <w:rsid w:val="001708D0"/>
    <w:rsid w:val="0017093A"/>
    <w:rsid w:val="001709FE"/>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5"/>
    <w:rsid w:val="00173BF8"/>
    <w:rsid w:val="00173C0E"/>
    <w:rsid w:val="00173DC4"/>
    <w:rsid w:val="00173E0C"/>
    <w:rsid w:val="00173F0C"/>
    <w:rsid w:val="001741DE"/>
    <w:rsid w:val="00174344"/>
    <w:rsid w:val="00174456"/>
    <w:rsid w:val="00174539"/>
    <w:rsid w:val="0017455A"/>
    <w:rsid w:val="0017463E"/>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AD"/>
    <w:rsid w:val="00175ADB"/>
    <w:rsid w:val="00175B5A"/>
    <w:rsid w:val="00175B66"/>
    <w:rsid w:val="00175BFE"/>
    <w:rsid w:val="00176193"/>
    <w:rsid w:val="0017629E"/>
    <w:rsid w:val="001762AE"/>
    <w:rsid w:val="001762D2"/>
    <w:rsid w:val="0017634F"/>
    <w:rsid w:val="00176414"/>
    <w:rsid w:val="00176491"/>
    <w:rsid w:val="00176522"/>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79F"/>
    <w:rsid w:val="001779D3"/>
    <w:rsid w:val="00177A0D"/>
    <w:rsid w:val="00177A16"/>
    <w:rsid w:val="00177AA2"/>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CC7"/>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0B"/>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0F"/>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0AC"/>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644"/>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A7"/>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09B"/>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84F"/>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0FC4"/>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C3C"/>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701"/>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556"/>
    <w:rsid w:val="001D2844"/>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6E3"/>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3E"/>
    <w:rsid w:val="001E74BD"/>
    <w:rsid w:val="001E750C"/>
    <w:rsid w:val="001E76B5"/>
    <w:rsid w:val="001E7A06"/>
    <w:rsid w:val="001E7C10"/>
    <w:rsid w:val="001E7CB9"/>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D51"/>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23D"/>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074"/>
    <w:rsid w:val="00210174"/>
    <w:rsid w:val="002101A4"/>
    <w:rsid w:val="002102ED"/>
    <w:rsid w:val="00210431"/>
    <w:rsid w:val="002104B5"/>
    <w:rsid w:val="002105F8"/>
    <w:rsid w:val="002106CF"/>
    <w:rsid w:val="0021087E"/>
    <w:rsid w:val="002109D4"/>
    <w:rsid w:val="002109D5"/>
    <w:rsid w:val="00210A2E"/>
    <w:rsid w:val="00210B83"/>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43C"/>
    <w:rsid w:val="00221623"/>
    <w:rsid w:val="00221741"/>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0D"/>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24"/>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74A"/>
    <w:rsid w:val="0023681E"/>
    <w:rsid w:val="0023684C"/>
    <w:rsid w:val="002369D9"/>
    <w:rsid w:val="00236A65"/>
    <w:rsid w:val="00236ACB"/>
    <w:rsid w:val="00236C8E"/>
    <w:rsid w:val="00236E47"/>
    <w:rsid w:val="00236F55"/>
    <w:rsid w:val="00236F71"/>
    <w:rsid w:val="00237154"/>
    <w:rsid w:val="002373FC"/>
    <w:rsid w:val="00237435"/>
    <w:rsid w:val="002375A3"/>
    <w:rsid w:val="0023776F"/>
    <w:rsid w:val="002378CB"/>
    <w:rsid w:val="002379B0"/>
    <w:rsid w:val="00237B76"/>
    <w:rsid w:val="00237BC3"/>
    <w:rsid w:val="00237BCF"/>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10E"/>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E7D"/>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7B3"/>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12"/>
    <w:rsid w:val="00262A70"/>
    <w:rsid w:val="00262B2E"/>
    <w:rsid w:val="00262CEB"/>
    <w:rsid w:val="00262DD6"/>
    <w:rsid w:val="00262E69"/>
    <w:rsid w:val="00262F3E"/>
    <w:rsid w:val="00262F53"/>
    <w:rsid w:val="00263038"/>
    <w:rsid w:val="0026313D"/>
    <w:rsid w:val="0026320C"/>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0E2"/>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EE"/>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78"/>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3BD"/>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4D"/>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4E"/>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07"/>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A2"/>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CC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5B4"/>
    <w:rsid w:val="002A76E7"/>
    <w:rsid w:val="002A779A"/>
    <w:rsid w:val="002A7821"/>
    <w:rsid w:val="002A79B4"/>
    <w:rsid w:val="002A7A6A"/>
    <w:rsid w:val="002A7AB4"/>
    <w:rsid w:val="002A7B72"/>
    <w:rsid w:val="002A7BF0"/>
    <w:rsid w:val="002A7CD5"/>
    <w:rsid w:val="002A7CED"/>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11"/>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7C"/>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CB5"/>
    <w:rsid w:val="002C1D4D"/>
    <w:rsid w:val="002C1DF1"/>
    <w:rsid w:val="002C1ED4"/>
    <w:rsid w:val="002C203A"/>
    <w:rsid w:val="002C235C"/>
    <w:rsid w:val="002C27EC"/>
    <w:rsid w:val="002C281D"/>
    <w:rsid w:val="002C2856"/>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65"/>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4EA4"/>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48E"/>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5E92"/>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1F85"/>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49"/>
    <w:rsid w:val="002E3653"/>
    <w:rsid w:val="002E367B"/>
    <w:rsid w:val="002E36AE"/>
    <w:rsid w:val="002E36DC"/>
    <w:rsid w:val="002E38B7"/>
    <w:rsid w:val="002E38DB"/>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27"/>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DEF"/>
    <w:rsid w:val="002F4F39"/>
    <w:rsid w:val="002F4F3E"/>
    <w:rsid w:val="002F4FC5"/>
    <w:rsid w:val="002F509E"/>
    <w:rsid w:val="002F52BE"/>
    <w:rsid w:val="002F5422"/>
    <w:rsid w:val="002F55F6"/>
    <w:rsid w:val="002F5634"/>
    <w:rsid w:val="002F57C4"/>
    <w:rsid w:val="002F5895"/>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99"/>
    <w:rsid w:val="003053B3"/>
    <w:rsid w:val="0030549C"/>
    <w:rsid w:val="003054D3"/>
    <w:rsid w:val="0030556D"/>
    <w:rsid w:val="003055F5"/>
    <w:rsid w:val="0030562E"/>
    <w:rsid w:val="0030577F"/>
    <w:rsid w:val="0030578F"/>
    <w:rsid w:val="003057FD"/>
    <w:rsid w:val="0030599E"/>
    <w:rsid w:val="00305A9B"/>
    <w:rsid w:val="00305C93"/>
    <w:rsid w:val="00305F56"/>
    <w:rsid w:val="00306105"/>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64B"/>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E7C"/>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DB9"/>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3A"/>
    <w:rsid w:val="00326164"/>
    <w:rsid w:val="0032628C"/>
    <w:rsid w:val="0032649F"/>
    <w:rsid w:val="00326635"/>
    <w:rsid w:val="00326765"/>
    <w:rsid w:val="003267A1"/>
    <w:rsid w:val="003268AB"/>
    <w:rsid w:val="0032695B"/>
    <w:rsid w:val="00326B0F"/>
    <w:rsid w:val="00326B37"/>
    <w:rsid w:val="00326BBA"/>
    <w:rsid w:val="00326DB5"/>
    <w:rsid w:val="00326F91"/>
    <w:rsid w:val="0032710C"/>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327"/>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7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219"/>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20"/>
    <w:rsid w:val="0034527C"/>
    <w:rsid w:val="00345308"/>
    <w:rsid w:val="0034557E"/>
    <w:rsid w:val="003455EB"/>
    <w:rsid w:val="0034565D"/>
    <w:rsid w:val="003459FE"/>
    <w:rsid w:val="00345B77"/>
    <w:rsid w:val="00345D68"/>
    <w:rsid w:val="00345D6E"/>
    <w:rsid w:val="00345E76"/>
    <w:rsid w:val="00345EB6"/>
    <w:rsid w:val="00345EE5"/>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74"/>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BC2"/>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3F"/>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380"/>
    <w:rsid w:val="00361418"/>
    <w:rsid w:val="00361608"/>
    <w:rsid w:val="003617A8"/>
    <w:rsid w:val="003617B5"/>
    <w:rsid w:val="0036185C"/>
    <w:rsid w:val="0036193F"/>
    <w:rsid w:val="0036197F"/>
    <w:rsid w:val="00361A85"/>
    <w:rsid w:val="00361AE9"/>
    <w:rsid w:val="00361CC6"/>
    <w:rsid w:val="00361D8E"/>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77"/>
    <w:rsid w:val="003635DD"/>
    <w:rsid w:val="0036373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49"/>
    <w:rsid w:val="00365187"/>
    <w:rsid w:val="0036519E"/>
    <w:rsid w:val="003653B8"/>
    <w:rsid w:val="00365462"/>
    <w:rsid w:val="00365480"/>
    <w:rsid w:val="00365540"/>
    <w:rsid w:val="0036558F"/>
    <w:rsid w:val="00365836"/>
    <w:rsid w:val="00365841"/>
    <w:rsid w:val="00365935"/>
    <w:rsid w:val="003659B0"/>
    <w:rsid w:val="00365AA5"/>
    <w:rsid w:val="00365EBC"/>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83"/>
    <w:rsid w:val="00367BCE"/>
    <w:rsid w:val="00367BF0"/>
    <w:rsid w:val="00367D2F"/>
    <w:rsid w:val="00367E60"/>
    <w:rsid w:val="003700A7"/>
    <w:rsid w:val="00370285"/>
    <w:rsid w:val="0037043E"/>
    <w:rsid w:val="003704EE"/>
    <w:rsid w:val="0037051B"/>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A7B"/>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8F0"/>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5F1"/>
    <w:rsid w:val="00381685"/>
    <w:rsid w:val="003816C2"/>
    <w:rsid w:val="003816DA"/>
    <w:rsid w:val="0038182F"/>
    <w:rsid w:val="003818D1"/>
    <w:rsid w:val="00381974"/>
    <w:rsid w:val="00381A30"/>
    <w:rsid w:val="00381AB0"/>
    <w:rsid w:val="00381C77"/>
    <w:rsid w:val="00381DB2"/>
    <w:rsid w:val="00381DF8"/>
    <w:rsid w:val="00381FF4"/>
    <w:rsid w:val="0038213E"/>
    <w:rsid w:val="003821E7"/>
    <w:rsid w:val="00382295"/>
    <w:rsid w:val="00382321"/>
    <w:rsid w:val="0038261E"/>
    <w:rsid w:val="0038271C"/>
    <w:rsid w:val="003827A6"/>
    <w:rsid w:val="003827D7"/>
    <w:rsid w:val="00382858"/>
    <w:rsid w:val="00382903"/>
    <w:rsid w:val="00382B6A"/>
    <w:rsid w:val="00382B70"/>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254"/>
    <w:rsid w:val="00392368"/>
    <w:rsid w:val="0039245B"/>
    <w:rsid w:val="003924A1"/>
    <w:rsid w:val="00392523"/>
    <w:rsid w:val="003925B8"/>
    <w:rsid w:val="00392626"/>
    <w:rsid w:val="003926BE"/>
    <w:rsid w:val="00392700"/>
    <w:rsid w:val="003927B8"/>
    <w:rsid w:val="003927DD"/>
    <w:rsid w:val="003928A4"/>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4E3"/>
    <w:rsid w:val="003A261D"/>
    <w:rsid w:val="003A2647"/>
    <w:rsid w:val="003A264D"/>
    <w:rsid w:val="003A271A"/>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959"/>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A0"/>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34C"/>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5D6"/>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54"/>
    <w:rsid w:val="003D62E5"/>
    <w:rsid w:val="003D6369"/>
    <w:rsid w:val="003D63BA"/>
    <w:rsid w:val="003D645E"/>
    <w:rsid w:val="003D6585"/>
    <w:rsid w:val="003D680E"/>
    <w:rsid w:val="003D684A"/>
    <w:rsid w:val="003D6921"/>
    <w:rsid w:val="003D6968"/>
    <w:rsid w:val="003D6A17"/>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318"/>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0F"/>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AA"/>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692"/>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59"/>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927"/>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72"/>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36"/>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1C"/>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8FB"/>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751"/>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7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A6A"/>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9C9"/>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CBF"/>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4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3DB"/>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21"/>
    <w:rsid w:val="00485E8A"/>
    <w:rsid w:val="00485F15"/>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74E"/>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AE9"/>
    <w:rsid w:val="00497BEC"/>
    <w:rsid w:val="00497CB4"/>
    <w:rsid w:val="00497D29"/>
    <w:rsid w:val="00497ECC"/>
    <w:rsid w:val="00497EF8"/>
    <w:rsid w:val="00497F5F"/>
    <w:rsid w:val="004A0163"/>
    <w:rsid w:val="004A0184"/>
    <w:rsid w:val="004A01E1"/>
    <w:rsid w:val="004A039F"/>
    <w:rsid w:val="004A03BB"/>
    <w:rsid w:val="004A04D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9C6"/>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6ED"/>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451"/>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0C"/>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18F"/>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0B0"/>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31"/>
    <w:rsid w:val="004C3C51"/>
    <w:rsid w:val="004C3E7D"/>
    <w:rsid w:val="004C3EAF"/>
    <w:rsid w:val="004C3FC3"/>
    <w:rsid w:val="004C40CC"/>
    <w:rsid w:val="004C41C6"/>
    <w:rsid w:val="004C4384"/>
    <w:rsid w:val="004C43EB"/>
    <w:rsid w:val="004C4737"/>
    <w:rsid w:val="004C47FE"/>
    <w:rsid w:val="004C4815"/>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9AD"/>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319"/>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3D30"/>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5F44"/>
    <w:rsid w:val="004E6006"/>
    <w:rsid w:val="004E6158"/>
    <w:rsid w:val="004E6184"/>
    <w:rsid w:val="004E62FE"/>
    <w:rsid w:val="004E63C2"/>
    <w:rsid w:val="004E63C9"/>
    <w:rsid w:val="004E63DD"/>
    <w:rsid w:val="004E648C"/>
    <w:rsid w:val="004E6708"/>
    <w:rsid w:val="004E675D"/>
    <w:rsid w:val="004E678C"/>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54A"/>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D7"/>
    <w:rsid w:val="004F35E1"/>
    <w:rsid w:val="004F3639"/>
    <w:rsid w:val="004F38C6"/>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2F"/>
    <w:rsid w:val="0050067F"/>
    <w:rsid w:val="00500798"/>
    <w:rsid w:val="005007A0"/>
    <w:rsid w:val="005007E7"/>
    <w:rsid w:val="00500959"/>
    <w:rsid w:val="00500A59"/>
    <w:rsid w:val="00500A86"/>
    <w:rsid w:val="00500D16"/>
    <w:rsid w:val="00500E6E"/>
    <w:rsid w:val="005012A8"/>
    <w:rsid w:val="005012BB"/>
    <w:rsid w:val="0050132F"/>
    <w:rsid w:val="0050162A"/>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3FD1"/>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2"/>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A81"/>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AFF"/>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4EA5"/>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E1D"/>
    <w:rsid w:val="00522F5E"/>
    <w:rsid w:val="005230A6"/>
    <w:rsid w:val="0052316E"/>
    <w:rsid w:val="00523366"/>
    <w:rsid w:val="0052338D"/>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7B"/>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0A"/>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765"/>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A96"/>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C3B"/>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4EB"/>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BB"/>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07"/>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0E"/>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C8F"/>
    <w:rsid w:val="00597E86"/>
    <w:rsid w:val="00597EAA"/>
    <w:rsid w:val="00597FD7"/>
    <w:rsid w:val="005A0080"/>
    <w:rsid w:val="005A0141"/>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02"/>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C75"/>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753"/>
    <w:rsid w:val="005B0855"/>
    <w:rsid w:val="005B0F12"/>
    <w:rsid w:val="005B1244"/>
    <w:rsid w:val="005B169A"/>
    <w:rsid w:val="005B174A"/>
    <w:rsid w:val="005B18E6"/>
    <w:rsid w:val="005B1B12"/>
    <w:rsid w:val="005B1BF3"/>
    <w:rsid w:val="005B1CB5"/>
    <w:rsid w:val="005B1E0A"/>
    <w:rsid w:val="005B2016"/>
    <w:rsid w:val="005B25E2"/>
    <w:rsid w:val="005B26C8"/>
    <w:rsid w:val="005B2B56"/>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3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89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32"/>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5A6"/>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47D"/>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D0"/>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89F"/>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64"/>
    <w:rsid w:val="005E39D3"/>
    <w:rsid w:val="005E3B58"/>
    <w:rsid w:val="005E3ED2"/>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4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0D"/>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5C5"/>
    <w:rsid w:val="005F7687"/>
    <w:rsid w:val="005F77F0"/>
    <w:rsid w:val="005F78C1"/>
    <w:rsid w:val="005F78F5"/>
    <w:rsid w:val="005F7AFD"/>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A4"/>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5F"/>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69"/>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63"/>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C62"/>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7CA"/>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6F"/>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03"/>
    <w:rsid w:val="006537A6"/>
    <w:rsid w:val="00653870"/>
    <w:rsid w:val="006539D8"/>
    <w:rsid w:val="00653B54"/>
    <w:rsid w:val="00653BB4"/>
    <w:rsid w:val="00653C19"/>
    <w:rsid w:val="00653CA2"/>
    <w:rsid w:val="00653D4C"/>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302"/>
    <w:rsid w:val="00655583"/>
    <w:rsid w:val="006556AA"/>
    <w:rsid w:val="00655780"/>
    <w:rsid w:val="0065579F"/>
    <w:rsid w:val="0065594D"/>
    <w:rsid w:val="00655B79"/>
    <w:rsid w:val="00655DD5"/>
    <w:rsid w:val="00655EF3"/>
    <w:rsid w:val="00655FB2"/>
    <w:rsid w:val="00656062"/>
    <w:rsid w:val="006560E3"/>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13"/>
    <w:rsid w:val="006573FB"/>
    <w:rsid w:val="00657736"/>
    <w:rsid w:val="006577D1"/>
    <w:rsid w:val="006578D6"/>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4C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A54"/>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74"/>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125"/>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CEC"/>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5C3"/>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36"/>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2FA9"/>
    <w:rsid w:val="006A3003"/>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00"/>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0FCF"/>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347"/>
    <w:rsid w:val="006B242D"/>
    <w:rsid w:val="006B263B"/>
    <w:rsid w:val="006B288B"/>
    <w:rsid w:val="006B2C3D"/>
    <w:rsid w:val="006B314E"/>
    <w:rsid w:val="006B324C"/>
    <w:rsid w:val="006B32A0"/>
    <w:rsid w:val="006B3363"/>
    <w:rsid w:val="006B3479"/>
    <w:rsid w:val="006B35A8"/>
    <w:rsid w:val="006B360C"/>
    <w:rsid w:val="006B3789"/>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799"/>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955"/>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48"/>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CF"/>
    <w:rsid w:val="006D6ADB"/>
    <w:rsid w:val="006D6BB8"/>
    <w:rsid w:val="006D6CD1"/>
    <w:rsid w:val="006D6D94"/>
    <w:rsid w:val="006D6D9D"/>
    <w:rsid w:val="006D6DC4"/>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1EBD"/>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9E6"/>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D52"/>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1"/>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94"/>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3A1"/>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5B"/>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1B"/>
    <w:rsid w:val="00707439"/>
    <w:rsid w:val="0070743B"/>
    <w:rsid w:val="00707642"/>
    <w:rsid w:val="00707702"/>
    <w:rsid w:val="007077BA"/>
    <w:rsid w:val="00707938"/>
    <w:rsid w:val="007079EB"/>
    <w:rsid w:val="00707B5C"/>
    <w:rsid w:val="00707C4F"/>
    <w:rsid w:val="00707C68"/>
    <w:rsid w:val="00707D5F"/>
    <w:rsid w:val="00707D9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515"/>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1FF0"/>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B6"/>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6EE"/>
    <w:rsid w:val="0075381F"/>
    <w:rsid w:val="00753A8F"/>
    <w:rsid w:val="00753B03"/>
    <w:rsid w:val="00753B9D"/>
    <w:rsid w:val="00753C82"/>
    <w:rsid w:val="00753DDE"/>
    <w:rsid w:val="00753F01"/>
    <w:rsid w:val="00753F1C"/>
    <w:rsid w:val="0075412E"/>
    <w:rsid w:val="0075415A"/>
    <w:rsid w:val="00754249"/>
    <w:rsid w:val="007543D0"/>
    <w:rsid w:val="007543FF"/>
    <w:rsid w:val="0075456A"/>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19A"/>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0"/>
    <w:rsid w:val="00770CEE"/>
    <w:rsid w:val="00770DD6"/>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4D"/>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DA7"/>
    <w:rsid w:val="00791E9D"/>
    <w:rsid w:val="00791F7A"/>
    <w:rsid w:val="00792170"/>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0A2"/>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ADF"/>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EED"/>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0FF8"/>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29"/>
    <w:rsid w:val="007B3068"/>
    <w:rsid w:val="007B314C"/>
    <w:rsid w:val="007B31B2"/>
    <w:rsid w:val="007B322B"/>
    <w:rsid w:val="007B33FE"/>
    <w:rsid w:val="007B3476"/>
    <w:rsid w:val="007B35A9"/>
    <w:rsid w:val="007B36F7"/>
    <w:rsid w:val="007B3A2E"/>
    <w:rsid w:val="007B3B55"/>
    <w:rsid w:val="007B3BFB"/>
    <w:rsid w:val="007B3D55"/>
    <w:rsid w:val="007B3DD6"/>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906"/>
    <w:rsid w:val="007C0A3A"/>
    <w:rsid w:val="007C0B7B"/>
    <w:rsid w:val="007C0BD2"/>
    <w:rsid w:val="007C0DED"/>
    <w:rsid w:val="007C0F3A"/>
    <w:rsid w:val="007C1065"/>
    <w:rsid w:val="007C131D"/>
    <w:rsid w:val="007C1437"/>
    <w:rsid w:val="007C14A6"/>
    <w:rsid w:val="007C1537"/>
    <w:rsid w:val="007C184A"/>
    <w:rsid w:val="007C18D0"/>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559"/>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59"/>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9F"/>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9DA"/>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6AD"/>
    <w:rsid w:val="007F2709"/>
    <w:rsid w:val="007F2867"/>
    <w:rsid w:val="007F28AA"/>
    <w:rsid w:val="007F2902"/>
    <w:rsid w:val="007F2D09"/>
    <w:rsid w:val="007F2DBB"/>
    <w:rsid w:val="007F2E73"/>
    <w:rsid w:val="007F2E9E"/>
    <w:rsid w:val="007F2ED4"/>
    <w:rsid w:val="007F2F64"/>
    <w:rsid w:val="007F2FF0"/>
    <w:rsid w:val="007F3027"/>
    <w:rsid w:val="007F325F"/>
    <w:rsid w:val="007F32F8"/>
    <w:rsid w:val="007F3477"/>
    <w:rsid w:val="007F3766"/>
    <w:rsid w:val="007F3812"/>
    <w:rsid w:val="007F38B4"/>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7B6"/>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3F88"/>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A6"/>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A0"/>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BAD"/>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9C7"/>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40"/>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2F22"/>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BDD"/>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6B5"/>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6D3"/>
    <w:rsid w:val="00866781"/>
    <w:rsid w:val="008667A0"/>
    <w:rsid w:val="0086680F"/>
    <w:rsid w:val="00866902"/>
    <w:rsid w:val="00866D48"/>
    <w:rsid w:val="00866DAE"/>
    <w:rsid w:val="00866E8E"/>
    <w:rsid w:val="00866FCF"/>
    <w:rsid w:val="0086717A"/>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A6C"/>
    <w:rsid w:val="00871B12"/>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DE0"/>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246"/>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2E"/>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64"/>
    <w:rsid w:val="008A71D7"/>
    <w:rsid w:val="008A729B"/>
    <w:rsid w:val="008A72A4"/>
    <w:rsid w:val="008A753E"/>
    <w:rsid w:val="008A7540"/>
    <w:rsid w:val="008A758D"/>
    <w:rsid w:val="008A75C5"/>
    <w:rsid w:val="008A7669"/>
    <w:rsid w:val="008A773B"/>
    <w:rsid w:val="008A777F"/>
    <w:rsid w:val="008A7819"/>
    <w:rsid w:val="008A785B"/>
    <w:rsid w:val="008A787B"/>
    <w:rsid w:val="008A78F0"/>
    <w:rsid w:val="008A79E6"/>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5D1"/>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2"/>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451"/>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DF4"/>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8D"/>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B02"/>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11D"/>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B7C"/>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795"/>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36E"/>
    <w:rsid w:val="00906486"/>
    <w:rsid w:val="00906517"/>
    <w:rsid w:val="00906668"/>
    <w:rsid w:val="00906796"/>
    <w:rsid w:val="009067B8"/>
    <w:rsid w:val="00906859"/>
    <w:rsid w:val="00906A8E"/>
    <w:rsid w:val="00906AFE"/>
    <w:rsid w:val="00906BB4"/>
    <w:rsid w:val="00906D73"/>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6BE"/>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A83"/>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18F"/>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BD0"/>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46"/>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17"/>
    <w:rsid w:val="00933E25"/>
    <w:rsid w:val="00933F7F"/>
    <w:rsid w:val="00933FAB"/>
    <w:rsid w:val="00934085"/>
    <w:rsid w:val="009340DA"/>
    <w:rsid w:val="00934280"/>
    <w:rsid w:val="009343AB"/>
    <w:rsid w:val="009343B2"/>
    <w:rsid w:val="0093457F"/>
    <w:rsid w:val="00934753"/>
    <w:rsid w:val="009348A5"/>
    <w:rsid w:val="00934A84"/>
    <w:rsid w:val="00934AAA"/>
    <w:rsid w:val="00934B89"/>
    <w:rsid w:val="00934BDE"/>
    <w:rsid w:val="00934CF7"/>
    <w:rsid w:val="00934DBA"/>
    <w:rsid w:val="00934E24"/>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060"/>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0FC"/>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68"/>
    <w:rsid w:val="00960EBB"/>
    <w:rsid w:val="00960F74"/>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3AD"/>
    <w:rsid w:val="0096371A"/>
    <w:rsid w:val="009637CD"/>
    <w:rsid w:val="009637DD"/>
    <w:rsid w:val="00963884"/>
    <w:rsid w:val="0096392B"/>
    <w:rsid w:val="00963969"/>
    <w:rsid w:val="0096397B"/>
    <w:rsid w:val="009639DE"/>
    <w:rsid w:val="00963A61"/>
    <w:rsid w:val="00963AEB"/>
    <w:rsid w:val="00963BC2"/>
    <w:rsid w:val="00963CAC"/>
    <w:rsid w:val="00963E21"/>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AC"/>
    <w:rsid w:val="009678C2"/>
    <w:rsid w:val="009679B3"/>
    <w:rsid w:val="00967B9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01"/>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71"/>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B12"/>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20A"/>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68E"/>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145"/>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30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828"/>
    <w:rsid w:val="009B090F"/>
    <w:rsid w:val="009B0A06"/>
    <w:rsid w:val="009B0C68"/>
    <w:rsid w:val="009B0DA0"/>
    <w:rsid w:val="009B0DD2"/>
    <w:rsid w:val="009B0E02"/>
    <w:rsid w:val="009B0F2E"/>
    <w:rsid w:val="009B13A1"/>
    <w:rsid w:val="009B1513"/>
    <w:rsid w:val="009B1677"/>
    <w:rsid w:val="009B18EE"/>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9D6"/>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3"/>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396"/>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09E"/>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911"/>
    <w:rsid w:val="009D3AAC"/>
    <w:rsid w:val="009D3CC0"/>
    <w:rsid w:val="009D3CEB"/>
    <w:rsid w:val="009D3D45"/>
    <w:rsid w:val="009D3D93"/>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64"/>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774"/>
    <w:rsid w:val="009D6940"/>
    <w:rsid w:val="009D69A8"/>
    <w:rsid w:val="009D69F6"/>
    <w:rsid w:val="009D7046"/>
    <w:rsid w:val="009D70A1"/>
    <w:rsid w:val="009D70E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0E2B"/>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0B"/>
    <w:rsid w:val="009E3F23"/>
    <w:rsid w:val="009E4071"/>
    <w:rsid w:val="009E41B0"/>
    <w:rsid w:val="009E4386"/>
    <w:rsid w:val="009E4399"/>
    <w:rsid w:val="009E44FE"/>
    <w:rsid w:val="009E4550"/>
    <w:rsid w:val="009E457F"/>
    <w:rsid w:val="009E4760"/>
    <w:rsid w:val="009E47B9"/>
    <w:rsid w:val="009E4935"/>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8CD"/>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2F"/>
    <w:rsid w:val="009F1173"/>
    <w:rsid w:val="009F128D"/>
    <w:rsid w:val="009F1337"/>
    <w:rsid w:val="009F1544"/>
    <w:rsid w:val="009F1578"/>
    <w:rsid w:val="009F15E2"/>
    <w:rsid w:val="009F163C"/>
    <w:rsid w:val="009F16A0"/>
    <w:rsid w:val="009F187B"/>
    <w:rsid w:val="009F1933"/>
    <w:rsid w:val="009F194D"/>
    <w:rsid w:val="009F1DFD"/>
    <w:rsid w:val="009F22CF"/>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BA9"/>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C7E"/>
    <w:rsid w:val="00A00DC8"/>
    <w:rsid w:val="00A00E19"/>
    <w:rsid w:val="00A00EC0"/>
    <w:rsid w:val="00A00F35"/>
    <w:rsid w:val="00A01006"/>
    <w:rsid w:val="00A011C6"/>
    <w:rsid w:val="00A011C8"/>
    <w:rsid w:val="00A01247"/>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5D"/>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4E84"/>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649"/>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0B4"/>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7BD"/>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83F"/>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5C"/>
    <w:rsid w:val="00A523FD"/>
    <w:rsid w:val="00A52415"/>
    <w:rsid w:val="00A5262A"/>
    <w:rsid w:val="00A527B3"/>
    <w:rsid w:val="00A528EA"/>
    <w:rsid w:val="00A52A18"/>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07"/>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7F7"/>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C35"/>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124"/>
    <w:rsid w:val="00A734F8"/>
    <w:rsid w:val="00A7385C"/>
    <w:rsid w:val="00A73873"/>
    <w:rsid w:val="00A7395A"/>
    <w:rsid w:val="00A73A23"/>
    <w:rsid w:val="00A73B92"/>
    <w:rsid w:val="00A73FFF"/>
    <w:rsid w:val="00A74110"/>
    <w:rsid w:val="00A741AA"/>
    <w:rsid w:val="00A741E0"/>
    <w:rsid w:val="00A7422E"/>
    <w:rsid w:val="00A7437A"/>
    <w:rsid w:val="00A743F7"/>
    <w:rsid w:val="00A744A2"/>
    <w:rsid w:val="00A745D9"/>
    <w:rsid w:val="00A746E0"/>
    <w:rsid w:val="00A74824"/>
    <w:rsid w:val="00A74882"/>
    <w:rsid w:val="00A7491E"/>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5A"/>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E23"/>
    <w:rsid w:val="00A85FE9"/>
    <w:rsid w:val="00A85FFF"/>
    <w:rsid w:val="00A8600C"/>
    <w:rsid w:val="00A86121"/>
    <w:rsid w:val="00A861B5"/>
    <w:rsid w:val="00A86571"/>
    <w:rsid w:val="00A86593"/>
    <w:rsid w:val="00A8693A"/>
    <w:rsid w:val="00A86956"/>
    <w:rsid w:val="00A86965"/>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BA6"/>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CC"/>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825"/>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47"/>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189"/>
    <w:rsid w:val="00AB222D"/>
    <w:rsid w:val="00AB23E2"/>
    <w:rsid w:val="00AB2479"/>
    <w:rsid w:val="00AB255D"/>
    <w:rsid w:val="00AB2569"/>
    <w:rsid w:val="00AB2601"/>
    <w:rsid w:val="00AB27AF"/>
    <w:rsid w:val="00AB2808"/>
    <w:rsid w:val="00AB282B"/>
    <w:rsid w:val="00AB2857"/>
    <w:rsid w:val="00AB2A04"/>
    <w:rsid w:val="00AB2AAB"/>
    <w:rsid w:val="00AB2B3A"/>
    <w:rsid w:val="00AB2E58"/>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541"/>
    <w:rsid w:val="00AB563D"/>
    <w:rsid w:val="00AB5721"/>
    <w:rsid w:val="00AB57AD"/>
    <w:rsid w:val="00AB583A"/>
    <w:rsid w:val="00AB5931"/>
    <w:rsid w:val="00AB5A07"/>
    <w:rsid w:val="00AB5A59"/>
    <w:rsid w:val="00AB5EF3"/>
    <w:rsid w:val="00AB61EA"/>
    <w:rsid w:val="00AB6310"/>
    <w:rsid w:val="00AB642C"/>
    <w:rsid w:val="00AB64DD"/>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AC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AA"/>
    <w:rsid w:val="00AC1CF7"/>
    <w:rsid w:val="00AC1E8C"/>
    <w:rsid w:val="00AC1EFF"/>
    <w:rsid w:val="00AC1F53"/>
    <w:rsid w:val="00AC21FD"/>
    <w:rsid w:val="00AC2331"/>
    <w:rsid w:val="00AC246E"/>
    <w:rsid w:val="00AC26E1"/>
    <w:rsid w:val="00AC280D"/>
    <w:rsid w:val="00AC2A6B"/>
    <w:rsid w:val="00AC2BE5"/>
    <w:rsid w:val="00AC2D4D"/>
    <w:rsid w:val="00AC2D4E"/>
    <w:rsid w:val="00AC2D65"/>
    <w:rsid w:val="00AC304B"/>
    <w:rsid w:val="00AC3084"/>
    <w:rsid w:val="00AC3092"/>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B2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39"/>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C83"/>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20F"/>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2C9"/>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5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BF3"/>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84"/>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C15"/>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09B"/>
    <w:rsid w:val="00B1111E"/>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2AD"/>
    <w:rsid w:val="00B123BA"/>
    <w:rsid w:val="00B126FA"/>
    <w:rsid w:val="00B12830"/>
    <w:rsid w:val="00B12A59"/>
    <w:rsid w:val="00B12CA4"/>
    <w:rsid w:val="00B12D2F"/>
    <w:rsid w:val="00B12F78"/>
    <w:rsid w:val="00B12FD5"/>
    <w:rsid w:val="00B13286"/>
    <w:rsid w:val="00B1329C"/>
    <w:rsid w:val="00B13343"/>
    <w:rsid w:val="00B133AD"/>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8FB"/>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04"/>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652"/>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3C"/>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8DB"/>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6F"/>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2A"/>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D68"/>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25"/>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2E3"/>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96"/>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C7F"/>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3E"/>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20"/>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4E1"/>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5E4"/>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6FB3"/>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5E"/>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9C4"/>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E2"/>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1C"/>
    <w:rsid w:val="00BE5572"/>
    <w:rsid w:val="00BE55CB"/>
    <w:rsid w:val="00BE565D"/>
    <w:rsid w:val="00BE57B1"/>
    <w:rsid w:val="00BE57F5"/>
    <w:rsid w:val="00BE5813"/>
    <w:rsid w:val="00BE58D6"/>
    <w:rsid w:val="00BE5AE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4A"/>
    <w:rsid w:val="00BF265E"/>
    <w:rsid w:val="00BF270C"/>
    <w:rsid w:val="00BF27FB"/>
    <w:rsid w:val="00BF2817"/>
    <w:rsid w:val="00BF282B"/>
    <w:rsid w:val="00BF2872"/>
    <w:rsid w:val="00BF288B"/>
    <w:rsid w:val="00BF2B47"/>
    <w:rsid w:val="00BF2B67"/>
    <w:rsid w:val="00BF2B6A"/>
    <w:rsid w:val="00BF2C47"/>
    <w:rsid w:val="00BF2CF9"/>
    <w:rsid w:val="00BF2E2A"/>
    <w:rsid w:val="00BF2F9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4EA9"/>
    <w:rsid w:val="00C0501B"/>
    <w:rsid w:val="00C0528A"/>
    <w:rsid w:val="00C05407"/>
    <w:rsid w:val="00C0579A"/>
    <w:rsid w:val="00C057D8"/>
    <w:rsid w:val="00C057E0"/>
    <w:rsid w:val="00C05863"/>
    <w:rsid w:val="00C059A8"/>
    <w:rsid w:val="00C05BFD"/>
    <w:rsid w:val="00C05C20"/>
    <w:rsid w:val="00C05D06"/>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4C1"/>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3FEA"/>
    <w:rsid w:val="00C140B8"/>
    <w:rsid w:val="00C140FE"/>
    <w:rsid w:val="00C142D5"/>
    <w:rsid w:val="00C1432D"/>
    <w:rsid w:val="00C14907"/>
    <w:rsid w:val="00C14C5F"/>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DED"/>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001"/>
    <w:rsid w:val="00C202D5"/>
    <w:rsid w:val="00C20384"/>
    <w:rsid w:val="00C203DA"/>
    <w:rsid w:val="00C204BB"/>
    <w:rsid w:val="00C20545"/>
    <w:rsid w:val="00C20554"/>
    <w:rsid w:val="00C20678"/>
    <w:rsid w:val="00C2068D"/>
    <w:rsid w:val="00C20692"/>
    <w:rsid w:val="00C206C4"/>
    <w:rsid w:val="00C206EC"/>
    <w:rsid w:val="00C207E1"/>
    <w:rsid w:val="00C208AF"/>
    <w:rsid w:val="00C20906"/>
    <w:rsid w:val="00C20B66"/>
    <w:rsid w:val="00C20F77"/>
    <w:rsid w:val="00C21165"/>
    <w:rsid w:val="00C212B7"/>
    <w:rsid w:val="00C21435"/>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4DA"/>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27"/>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BBF"/>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6B3"/>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89D"/>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D24"/>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DE4"/>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83F"/>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85A"/>
    <w:rsid w:val="00C6198A"/>
    <w:rsid w:val="00C61A5C"/>
    <w:rsid w:val="00C61A86"/>
    <w:rsid w:val="00C61C02"/>
    <w:rsid w:val="00C61D11"/>
    <w:rsid w:val="00C62027"/>
    <w:rsid w:val="00C62038"/>
    <w:rsid w:val="00C62163"/>
    <w:rsid w:val="00C622F9"/>
    <w:rsid w:val="00C62350"/>
    <w:rsid w:val="00C62426"/>
    <w:rsid w:val="00C62449"/>
    <w:rsid w:val="00C624DD"/>
    <w:rsid w:val="00C627B2"/>
    <w:rsid w:val="00C627C5"/>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6"/>
    <w:rsid w:val="00C726DE"/>
    <w:rsid w:val="00C72777"/>
    <w:rsid w:val="00C727D2"/>
    <w:rsid w:val="00C72999"/>
    <w:rsid w:val="00C72BD1"/>
    <w:rsid w:val="00C72E60"/>
    <w:rsid w:val="00C72E76"/>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BF1"/>
    <w:rsid w:val="00C74E8B"/>
    <w:rsid w:val="00C74EE9"/>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137"/>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64"/>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2FD"/>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59"/>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439"/>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20"/>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08C"/>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290"/>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DED"/>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12"/>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0B"/>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3A7"/>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44"/>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429"/>
    <w:rsid w:val="00D02502"/>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6F4"/>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1E6"/>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6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17"/>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16"/>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970"/>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2FB9"/>
    <w:rsid w:val="00D332B8"/>
    <w:rsid w:val="00D33313"/>
    <w:rsid w:val="00D33353"/>
    <w:rsid w:val="00D33410"/>
    <w:rsid w:val="00D33429"/>
    <w:rsid w:val="00D33527"/>
    <w:rsid w:val="00D335E0"/>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A2"/>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0D5"/>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90"/>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6C"/>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CDE"/>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353"/>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98"/>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94E"/>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DB1"/>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CC8"/>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368"/>
    <w:rsid w:val="00D85758"/>
    <w:rsid w:val="00D85869"/>
    <w:rsid w:val="00D85A26"/>
    <w:rsid w:val="00D85C25"/>
    <w:rsid w:val="00D85D71"/>
    <w:rsid w:val="00D85DD5"/>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B97"/>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22"/>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DC9"/>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B2"/>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5E"/>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466"/>
    <w:rsid w:val="00DA77D4"/>
    <w:rsid w:val="00DA7856"/>
    <w:rsid w:val="00DA78BC"/>
    <w:rsid w:val="00DA79FD"/>
    <w:rsid w:val="00DA7A74"/>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6ED"/>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40"/>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B1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3F"/>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49"/>
    <w:rsid w:val="00DD2FE5"/>
    <w:rsid w:val="00DD3201"/>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CC"/>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5E0"/>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79F"/>
    <w:rsid w:val="00DE0C1B"/>
    <w:rsid w:val="00DE0CAC"/>
    <w:rsid w:val="00DE0F16"/>
    <w:rsid w:val="00DE0FA1"/>
    <w:rsid w:val="00DE104E"/>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D2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09"/>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29"/>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61"/>
    <w:rsid w:val="00E01FCB"/>
    <w:rsid w:val="00E021A3"/>
    <w:rsid w:val="00E02263"/>
    <w:rsid w:val="00E023A2"/>
    <w:rsid w:val="00E02454"/>
    <w:rsid w:val="00E027E6"/>
    <w:rsid w:val="00E0287E"/>
    <w:rsid w:val="00E028E6"/>
    <w:rsid w:val="00E029F1"/>
    <w:rsid w:val="00E029FF"/>
    <w:rsid w:val="00E02C20"/>
    <w:rsid w:val="00E02DF8"/>
    <w:rsid w:val="00E02F1C"/>
    <w:rsid w:val="00E02FE9"/>
    <w:rsid w:val="00E031E3"/>
    <w:rsid w:val="00E031EA"/>
    <w:rsid w:val="00E032C1"/>
    <w:rsid w:val="00E033AC"/>
    <w:rsid w:val="00E0344C"/>
    <w:rsid w:val="00E034CF"/>
    <w:rsid w:val="00E03506"/>
    <w:rsid w:val="00E0356A"/>
    <w:rsid w:val="00E0370C"/>
    <w:rsid w:val="00E03711"/>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B91"/>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4A"/>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33"/>
    <w:rsid w:val="00E248B5"/>
    <w:rsid w:val="00E24955"/>
    <w:rsid w:val="00E24A1C"/>
    <w:rsid w:val="00E24B68"/>
    <w:rsid w:val="00E24B86"/>
    <w:rsid w:val="00E24BEB"/>
    <w:rsid w:val="00E24CE9"/>
    <w:rsid w:val="00E2502B"/>
    <w:rsid w:val="00E250DB"/>
    <w:rsid w:val="00E25609"/>
    <w:rsid w:val="00E256D6"/>
    <w:rsid w:val="00E258EE"/>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27"/>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D87"/>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41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380"/>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9DA"/>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52"/>
    <w:rsid w:val="00E53791"/>
    <w:rsid w:val="00E538E0"/>
    <w:rsid w:val="00E53AA5"/>
    <w:rsid w:val="00E53C5A"/>
    <w:rsid w:val="00E53C64"/>
    <w:rsid w:val="00E53D19"/>
    <w:rsid w:val="00E53E61"/>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49"/>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259"/>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D44"/>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9EC"/>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67"/>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8AB"/>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089"/>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7F4"/>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38"/>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91B"/>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B1"/>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6B"/>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71"/>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502"/>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780"/>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69D"/>
    <w:rsid w:val="00EC07C1"/>
    <w:rsid w:val="00EC0AF9"/>
    <w:rsid w:val="00EC0C0C"/>
    <w:rsid w:val="00EC0CE7"/>
    <w:rsid w:val="00EC0EE7"/>
    <w:rsid w:val="00EC0F59"/>
    <w:rsid w:val="00EC117E"/>
    <w:rsid w:val="00EC12D5"/>
    <w:rsid w:val="00EC12D9"/>
    <w:rsid w:val="00EC12E1"/>
    <w:rsid w:val="00EC12F0"/>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464"/>
    <w:rsid w:val="00EC36DD"/>
    <w:rsid w:val="00EC36E5"/>
    <w:rsid w:val="00EC3733"/>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948"/>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D6"/>
    <w:rsid w:val="00ED3AE0"/>
    <w:rsid w:val="00ED3B6F"/>
    <w:rsid w:val="00ED3B7D"/>
    <w:rsid w:val="00ED3C1C"/>
    <w:rsid w:val="00ED3C94"/>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07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29"/>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13E"/>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44"/>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5F4A"/>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230"/>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18F"/>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11C"/>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4F0E"/>
    <w:rsid w:val="00F1505C"/>
    <w:rsid w:val="00F15499"/>
    <w:rsid w:val="00F15686"/>
    <w:rsid w:val="00F157A3"/>
    <w:rsid w:val="00F15860"/>
    <w:rsid w:val="00F159E6"/>
    <w:rsid w:val="00F15DC1"/>
    <w:rsid w:val="00F15DDA"/>
    <w:rsid w:val="00F15DF5"/>
    <w:rsid w:val="00F15E47"/>
    <w:rsid w:val="00F16095"/>
    <w:rsid w:val="00F160A3"/>
    <w:rsid w:val="00F1616B"/>
    <w:rsid w:val="00F16425"/>
    <w:rsid w:val="00F164DF"/>
    <w:rsid w:val="00F16620"/>
    <w:rsid w:val="00F16714"/>
    <w:rsid w:val="00F16859"/>
    <w:rsid w:val="00F168D5"/>
    <w:rsid w:val="00F16994"/>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51"/>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5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5F4"/>
    <w:rsid w:val="00F32608"/>
    <w:rsid w:val="00F326B7"/>
    <w:rsid w:val="00F3298C"/>
    <w:rsid w:val="00F32A49"/>
    <w:rsid w:val="00F32A5B"/>
    <w:rsid w:val="00F32F0E"/>
    <w:rsid w:val="00F32F3E"/>
    <w:rsid w:val="00F32FFB"/>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4E"/>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D86"/>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AAF"/>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37"/>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C5A"/>
    <w:rsid w:val="00F43D6F"/>
    <w:rsid w:val="00F43D72"/>
    <w:rsid w:val="00F43E0D"/>
    <w:rsid w:val="00F43E78"/>
    <w:rsid w:val="00F4400E"/>
    <w:rsid w:val="00F44038"/>
    <w:rsid w:val="00F4424C"/>
    <w:rsid w:val="00F442D1"/>
    <w:rsid w:val="00F44580"/>
    <w:rsid w:val="00F446E1"/>
    <w:rsid w:val="00F44740"/>
    <w:rsid w:val="00F4477A"/>
    <w:rsid w:val="00F447A5"/>
    <w:rsid w:val="00F447CF"/>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0DCD"/>
    <w:rsid w:val="00F510DC"/>
    <w:rsid w:val="00F51161"/>
    <w:rsid w:val="00F513BA"/>
    <w:rsid w:val="00F51447"/>
    <w:rsid w:val="00F514B3"/>
    <w:rsid w:val="00F514EF"/>
    <w:rsid w:val="00F515F5"/>
    <w:rsid w:val="00F516D1"/>
    <w:rsid w:val="00F516F4"/>
    <w:rsid w:val="00F517AC"/>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AC4"/>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52D"/>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19"/>
    <w:rsid w:val="00F64F9F"/>
    <w:rsid w:val="00F6509B"/>
    <w:rsid w:val="00F650ED"/>
    <w:rsid w:val="00F654FA"/>
    <w:rsid w:val="00F65506"/>
    <w:rsid w:val="00F65519"/>
    <w:rsid w:val="00F656BB"/>
    <w:rsid w:val="00F657B3"/>
    <w:rsid w:val="00F658A6"/>
    <w:rsid w:val="00F65990"/>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1FDE"/>
    <w:rsid w:val="00F72160"/>
    <w:rsid w:val="00F721A1"/>
    <w:rsid w:val="00F72221"/>
    <w:rsid w:val="00F722F9"/>
    <w:rsid w:val="00F7232B"/>
    <w:rsid w:val="00F724E3"/>
    <w:rsid w:val="00F7271C"/>
    <w:rsid w:val="00F727AA"/>
    <w:rsid w:val="00F727EB"/>
    <w:rsid w:val="00F7292B"/>
    <w:rsid w:val="00F729CA"/>
    <w:rsid w:val="00F72C94"/>
    <w:rsid w:val="00F72DB6"/>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3A"/>
    <w:rsid w:val="00F74952"/>
    <w:rsid w:val="00F7497E"/>
    <w:rsid w:val="00F74A51"/>
    <w:rsid w:val="00F74A7A"/>
    <w:rsid w:val="00F74B67"/>
    <w:rsid w:val="00F74C51"/>
    <w:rsid w:val="00F74C65"/>
    <w:rsid w:val="00F74D86"/>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58"/>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5F9"/>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6F96"/>
    <w:rsid w:val="00F87010"/>
    <w:rsid w:val="00F8718E"/>
    <w:rsid w:val="00F871AA"/>
    <w:rsid w:val="00F87201"/>
    <w:rsid w:val="00F87232"/>
    <w:rsid w:val="00F87273"/>
    <w:rsid w:val="00F872A2"/>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34"/>
    <w:rsid w:val="00F90FD6"/>
    <w:rsid w:val="00F910E4"/>
    <w:rsid w:val="00F911F6"/>
    <w:rsid w:val="00F914F8"/>
    <w:rsid w:val="00F915AB"/>
    <w:rsid w:val="00F9171D"/>
    <w:rsid w:val="00F91748"/>
    <w:rsid w:val="00F9174D"/>
    <w:rsid w:val="00F9182A"/>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BD8"/>
    <w:rsid w:val="00F95C42"/>
    <w:rsid w:val="00F95CFF"/>
    <w:rsid w:val="00F95D79"/>
    <w:rsid w:val="00F9632D"/>
    <w:rsid w:val="00F9644F"/>
    <w:rsid w:val="00F96453"/>
    <w:rsid w:val="00F964D0"/>
    <w:rsid w:val="00F964FD"/>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7F"/>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8A9"/>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A0D"/>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13"/>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ABC"/>
    <w:rsid w:val="00FB4B2E"/>
    <w:rsid w:val="00FB4CA8"/>
    <w:rsid w:val="00FB5032"/>
    <w:rsid w:val="00FB521C"/>
    <w:rsid w:val="00FB5292"/>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0A"/>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61"/>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4"/>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2CF"/>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02"/>
    <w:rsid w:val="00FF305B"/>
    <w:rsid w:val="00FF305D"/>
    <w:rsid w:val="00FF3068"/>
    <w:rsid w:val="00FF31C5"/>
    <w:rsid w:val="00FF33AC"/>
    <w:rsid w:val="00FF3418"/>
    <w:rsid w:val="00FF3461"/>
    <w:rsid w:val="00FF348E"/>
    <w:rsid w:val="00FF364A"/>
    <w:rsid w:val="00FF37C5"/>
    <w:rsid w:val="00FF3A12"/>
    <w:rsid w:val="00FF3A5A"/>
    <w:rsid w:val="00FF3AEE"/>
    <w:rsid w:val="00FF3CAA"/>
    <w:rsid w:val="00FF3CFC"/>
    <w:rsid w:val="00FF3DAC"/>
    <w:rsid w:val="00FF3F00"/>
    <w:rsid w:val="00FF3F4B"/>
    <w:rsid w:val="00FF4129"/>
    <w:rsid w:val="00FF42AE"/>
    <w:rsid w:val="00FF4349"/>
    <w:rsid w:val="00FF43AF"/>
    <w:rsid w:val="00FF4709"/>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755"/>
    <w:rsid w:val="00FF6885"/>
    <w:rsid w:val="00FF6972"/>
    <w:rsid w:val="00FF6A99"/>
    <w:rsid w:val="00FF6CF6"/>
    <w:rsid w:val="00FF6D0C"/>
    <w:rsid w:val="00FF707C"/>
    <w:rsid w:val="00FF7153"/>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03E503"/>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89474A5"/>
  <w15:chartTrackingRefBased/>
  <w15:docId w15:val="{9CDE69A0-3026-47CA-B680-66ABDDAF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13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5"/>
      </w:numPr>
      <w:tabs>
        <w:tab w:val="num" w:pos="360"/>
      </w:tabs>
      <w:autoSpaceDE/>
      <w:autoSpaceDN/>
      <w:adjustRightInd/>
      <w:spacing w:after="120"/>
      <w:ind w:left="0" w:firstLine="0"/>
      <w:jc w:val="both"/>
      <w:textAlignment w:val="auto"/>
    </w:pPr>
    <w:rPr>
      <w:szCs w:val="24"/>
      <w:lang w:eastAsia="zh-CN"/>
    </w:rPr>
  </w:style>
  <w:style w:type="character" w:customStyle="1" w:styleId="B10">
    <w:name w:val="B1 (文字)"/>
    <w:uiPriority w:val="99"/>
    <w:qFormat/>
    <w:locked/>
    <w:rsid w:val="00637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0317062">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 ds:uri="49ad96b0-caf3-4f73-a41a-1bfb2e5a4f18"/>
    <ds:schemaRef ds:uri="http://schemas.microsoft.com/office/2006/documentManagement/types"/>
    <ds:schemaRef ds:uri="a7bc6c04-a6f3-4b85-abcc-278c78dc556b"/>
    <ds:schemaRef ds:uri="http://schemas.microsoft.com/office/infopath/2007/PartnerControls"/>
    <ds:schemaRef ds:uri="55203b47-d1d7-4393-ae6d-8c2601aa5758"/>
    <ds:schemaRef ds:uri="http://purl.org/dc/terms/"/>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FDBAFB85-3C39-49C5-A487-FF0DF230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3</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2011-11-13T09:49:00Z</cp:lastPrinted>
  <dcterms:created xsi:type="dcterms:W3CDTF">2025-05-09T18:21:00Z</dcterms:created>
  <dcterms:modified xsi:type="dcterms:W3CDTF">2025-05-09T18:21:00Z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